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15" w:rsidRPr="00C64AAC" w:rsidRDefault="00D46D15" w:rsidP="00D46D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D15" w:rsidRPr="00D46D15" w:rsidRDefault="00D46D15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Министерство культуры Российской Федерации</w:t>
      </w:r>
    </w:p>
    <w:p w:rsidR="00D46D15" w:rsidRPr="00D46D15" w:rsidRDefault="00D46D15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Федеральное государственное бюдже</w:t>
      </w:r>
      <w:r>
        <w:rPr>
          <w:rFonts w:ascii="Times New Roman" w:hAnsi="Times New Roman" w:cs="Times New Roman"/>
          <w:sz w:val="28"/>
          <w:szCs w:val="28"/>
        </w:rPr>
        <w:t>тное образовательное учреждение</w:t>
      </w:r>
    </w:p>
    <w:p w:rsidR="00D46D15" w:rsidRPr="00D46D15" w:rsidRDefault="00D46D15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высшего профессионального образования</w:t>
      </w:r>
    </w:p>
    <w:p w:rsidR="00D46D15" w:rsidRPr="00D46D15" w:rsidRDefault="00D46D15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«Московский государственный институт культуры»</w:t>
      </w:r>
    </w:p>
    <w:p w:rsidR="00D46D15" w:rsidRPr="00D46D15" w:rsidRDefault="00997707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D15" w:rsidRPr="00D46D15" w:rsidRDefault="00D46D15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6D15" w:rsidRPr="00D46D15" w:rsidRDefault="00D46D15" w:rsidP="00936F0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Утверждаю:</w:t>
      </w:r>
      <w:r w:rsidRPr="00D46D1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</w:t>
      </w:r>
    </w:p>
    <w:p w:rsidR="00997707" w:rsidRDefault="00D46D15" w:rsidP="00936F0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Председатель УМС</w:t>
      </w:r>
      <w:r w:rsidR="00997707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36F00" w:rsidRDefault="00997707" w:rsidP="00936F00">
      <w:pPr>
        <w:tabs>
          <w:tab w:val="left" w:pos="708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997707">
        <w:rPr>
          <w:rFonts w:ascii="Times New Roman" w:hAnsi="Times New Roman" w:cs="Times New Roman"/>
          <w:sz w:val="28"/>
          <w:szCs w:val="28"/>
        </w:rPr>
        <w:t xml:space="preserve">факультета   </w:t>
      </w:r>
    </w:p>
    <w:p w:rsidR="00997707" w:rsidRPr="00D46D15" w:rsidRDefault="00936F00" w:rsidP="00936F00">
      <w:pPr>
        <w:tabs>
          <w:tab w:val="left" w:pos="708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="00997707" w:rsidRPr="00997707">
        <w:rPr>
          <w:rFonts w:ascii="Times New Roman" w:hAnsi="Times New Roman" w:cs="Times New Roman"/>
          <w:sz w:val="28"/>
          <w:szCs w:val="28"/>
        </w:rPr>
        <w:t>динак</w:t>
      </w:r>
      <w:proofErr w:type="spellEnd"/>
      <w:r w:rsidR="00997707" w:rsidRPr="00997707">
        <w:rPr>
          <w:rFonts w:ascii="Times New Roman" w:hAnsi="Times New Roman" w:cs="Times New Roman"/>
          <w:sz w:val="28"/>
          <w:szCs w:val="28"/>
        </w:rPr>
        <w:t xml:space="preserve"> А. Ю</w:t>
      </w:r>
      <w:r w:rsidR="009977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6D15" w:rsidRPr="00D46D15" w:rsidRDefault="00D46D15" w:rsidP="00936F0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997707">
        <w:rPr>
          <w:rFonts w:ascii="Times New Roman" w:hAnsi="Times New Roman" w:cs="Times New Roman"/>
          <w:sz w:val="28"/>
          <w:szCs w:val="28"/>
        </w:rPr>
        <w:t xml:space="preserve">                            ________________________</w:t>
      </w:r>
    </w:p>
    <w:p w:rsidR="00D46D15" w:rsidRPr="00D46D15" w:rsidRDefault="00D46D15" w:rsidP="00936F0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9770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6F00">
        <w:rPr>
          <w:rFonts w:ascii="Times New Roman" w:hAnsi="Times New Roman" w:cs="Times New Roman"/>
          <w:sz w:val="28"/>
          <w:szCs w:val="28"/>
        </w:rPr>
        <w:t>«_1</w:t>
      </w:r>
      <w:r w:rsidRPr="00D46D15">
        <w:rPr>
          <w:rFonts w:ascii="Times New Roman" w:hAnsi="Times New Roman" w:cs="Times New Roman"/>
          <w:sz w:val="28"/>
          <w:szCs w:val="28"/>
        </w:rPr>
        <w:t xml:space="preserve">_» </w:t>
      </w:r>
      <w:r w:rsidR="00936F00">
        <w:rPr>
          <w:rFonts w:ascii="Times New Roman" w:hAnsi="Times New Roman" w:cs="Times New Roman"/>
          <w:sz w:val="28"/>
          <w:szCs w:val="28"/>
        </w:rPr>
        <w:t>сентября</w:t>
      </w:r>
      <w:r w:rsidRPr="00D46D15">
        <w:rPr>
          <w:rFonts w:ascii="Times New Roman" w:hAnsi="Times New Roman" w:cs="Times New Roman"/>
          <w:sz w:val="28"/>
          <w:szCs w:val="28"/>
        </w:rPr>
        <w:t xml:space="preserve"> </w:t>
      </w:r>
      <w:r w:rsidR="00997707">
        <w:rPr>
          <w:rFonts w:ascii="Times New Roman" w:hAnsi="Times New Roman" w:cs="Times New Roman"/>
          <w:sz w:val="28"/>
          <w:szCs w:val="28"/>
        </w:rPr>
        <w:t>2021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D15" w:rsidRPr="00C64AAC" w:rsidRDefault="00D46D15" w:rsidP="00936F0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46D15" w:rsidRPr="00D46D15" w:rsidRDefault="00D46D15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6D15" w:rsidRPr="00D46D15" w:rsidRDefault="00D46D15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Рабочая программа дисциплины</w:t>
      </w:r>
    </w:p>
    <w:p w:rsidR="00D46D15" w:rsidRPr="00D46D15" w:rsidRDefault="00D46D15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6D15" w:rsidRPr="00997707" w:rsidRDefault="002F6822" w:rsidP="00D46D1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1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.В.</w:t>
      </w:r>
      <w:r w:rsidR="00936F00">
        <w:rPr>
          <w:rFonts w:ascii="Times New Roman" w:hAnsi="Times New Roman" w:cs="Times New Roman"/>
          <w:b/>
          <w:sz w:val="32"/>
          <w:szCs w:val="32"/>
        </w:rPr>
        <w:t>1</w:t>
      </w:r>
      <w:r w:rsidR="0084665F">
        <w:rPr>
          <w:rFonts w:ascii="Times New Roman" w:hAnsi="Times New Roman" w:cs="Times New Roman"/>
          <w:b/>
          <w:sz w:val="32"/>
          <w:szCs w:val="32"/>
        </w:rPr>
        <w:t>0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46D15" w:rsidRPr="00A910FC">
        <w:rPr>
          <w:rFonts w:ascii="Times New Roman" w:hAnsi="Times New Roman" w:cs="Times New Roman"/>
          <w:b/>
          <w:sz w:val="32"/>
          <w:szCs w:val="32"/>
        </w:rPr>
        <w:t xml:space="preserve">Диалектология </w:t>
      </w:r>
      <w:r w:rsidR="00997707" w:rsidRPr="0099770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46D15" w:rsidRPr="00D46D15" w:rsidRDefault="00D46D15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6D15" w:rsidRDefault="00D46D15" w:rsidP="002F68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D15" w:rsidRDefault="00D46D15" w:rsidP="00D4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6D15" w:rsidRPr="00D46D15" w:rsidRDefault="00D46D15" w:rsidP="00D4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подготовки</w:t>
      </w:r>
    </w:p>
    <w:p w:rsidR="00997707" w:rsidRDefault="00997707" w:rsidP="00D4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51.03.01. Культурология</w:t>
      </w:r>
    </w:p>
    <w:p w:rsidR="00D46D15" w:rsidRPr="00D46D15" w:rsidRDefault="00997707" w:rsidP="00D4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Профиль подготовки: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этнокультур</w:t>
      </w:r>
      <w:r w:rsidR="00D46D15">
        <w:rPr>
          <w:rFonts w:ascii="Times New Roman" w:hAnsi="Times New Roman" w:cs="Times New Roman"/>
          <w:sz w:val="28"/>
          <w:szCs w:val="28"/>
        </w:rPr>
        <w:t>ология</w:t>
      </w:r>
      <w:proofErr w:type="spellEnd"/>
    </w:p>
    <w:p w:rsidR="00D46D15" w:rsidRPr="00D46D15" w:rsidRDefault="00D46D15" w:rsidP="00D4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высшего образования</w:t>
      </w:r>
    </w:p>
    <w:p w:rsidR="00D46D15" w:rsidRPr="00D46D15" w:rsidRDefault="00D46D15" w:rsidP="00D4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Бакалавр</w:t>
      </w:r>
    </w:p>
    <w:p w:rsidR="00D46D15" w:rsidRPr="002F6822" w:rsidRDefault="00D46D15" w:rsidP="00D46D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Форма обучения – очная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707" w:rsidRPr="002F68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D15" w:rsidRPr="00D46D15" w:rsidRDefault="00D46D15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6D15" w:rsidRDefault="00D46D15" w:rsidP="00D46D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D15" w:rsidRDefault="00D46D15" w:rsidP="00D46D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D15" w:rsidRDefault="00D46D15" w:rsidP="00D46D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D15" w:rsidRPr="00D46D15" w:rsidRDefault="00D46D15" w:rsidP="00D46D15">
      <w:pPr>
        <w:tabs>
          <w:tab w:val="left" w:pos="25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46D15" w:rsidRPr="00D46D15" w:rsidRDefault="00D46D15" w:rsidP="00D46D15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(РПД адаптирована для лиц</w:t>
      </w:r>
    </w:p>
    <w:p w:rsidR="00D46D15" w:rsidRPr="00D46D15" w:rsidRDefault="00D46D15" w:rsidP="00D46D15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с ограниченными возможностями</w:t>
      </w:r>
    </w:p>
    <w:p w:rsidR="00D46D15" w:rsidRDefault="00D46D15" w:rsidP="00D46D15">
      <w:pPr>
        <w:tabs>
          <w:tab w:val="left" w:pos="25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здоровья и инвалидов)</w:t>
      </w:r>
    </w:p>
    <w:p w:rsidR="00D46D15" w:rsidRDefault="00D46D15" w:rsidP="00D46D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D15" w:rsidRDefault="00D46D15" w:rsidP="00D46D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D15" w:rsidRDefault="00D46D15" w:rsidP="00D46D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6D15" w:rsidRPr="00D46D15" w:rsidRDefault="00D46D15" w:rsidP="00D46D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4549" w:rsidRPr="00997707" w:rsidRDefault="00D46D15" w:rsidP="00D46D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D46D15" w:rsidRDefault="00B44549" w:rsidP="00D46D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770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</w:t>
      </w:r>
      <w:r w:rsidR="00D46D15">
        <w:rPr>
          <w:rFonts w:ascii="Times New Roman" w:hAnsi="Times New Roman" w:cs="Times New Roman"/>
          <w:sz w:val="28"/>
          <w:szCs w:val="28"/>
        </w:rPr>
        <w:t xml:space="preserve">    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1. </w:t>
      </w:r>
      <w:r w:rsidR="00D46D15" w:rsidRPr="00D46D15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D46D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B76">
        <w:rPr>
          <w:rFonts w:ascii="Times New Roman" w:hAnsi="Times New Roman" w:cs="Times New Roman"/>
          <w:b/>
          <w:sz w:val="28"/>
          <w:szCs w:val="28"/>
        </w:rPr>
        <w:t>и задачи</w:t>
      </w:r>
      <w:r w:rsidR="00D46D1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46D15" w:rsidRPr="00D46D15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D15" w:rsidRPr="00D46D15" w:rsidRDefault="00D46D15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44549">
        <w:rPr>
          <w:rFonts w:ascii="Times New Roman" w:hAnsi="Times New Roman" w:cs="Times New Roman"/>
          <w:b/>
          <w:sz w:val="28"/>
          <w:szCs w:val="28"/>
        </w:rPr>
        <w:t>Цель курса</w:t>
      </w:r>
      <w:r w:rsidRPr="00D46D15">
        <w:rPr>
          <w:rFonts w:ascii="Times New Roman" w:hAnsi="Times New Roman" w:cs="Times New Roman"/>
          <w:sz w:val="28"/>
          <w:szCs w:val="28"/>
        </w:rPr>
        <w:t xml:space="preserve"> — дать студентам знания и сформировать представления об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этнолингвистике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и диалектологии как научных дисциплинах; в области диалектологии — об основных наречиях и говорах русского языка, в области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этнолингвистики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— о системе языка, связи языка с духовной и</w:t>
      </w:r>
      <w:r>
        <w:rPr>
          <w:rFonts w:ascii="Times New Roman" w:hAnsi="Times New Roman" w:cs="Times New Roman"/>
          <w:sz w:val="28"/>
          <w:szCs w:val="28"/>
        </w:rPr>
        <w:t xml:space="preserve"> материальной культурой народа.</w:t>
      </w:r>
    </w:p>
    <w:p w:rsidR="00D46D15" w:rsidRPr="00D46D15" w:rsidRDefault="00D46D15" w:rsidP="00D46D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6D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5C3B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6D15">
        <w:rPr>
          <w:rFonts w:ascii="Times New Roman" w:hAnsi="Times New Roman" w:cs="Times New Roman"/>
          <w:b/>
          <w:sz w:val="28"/>
          <w:szCs w:val="28"/>
        </w:rPr>
        <w:t xml:space="preserve"> Задачи дисциплины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D46D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6D15" w:rsidRPr="00D46D15" w:rsidRDefault="0084665F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ознакомить студентов с основными этапами </w:t>
      </w:r>
      <w:r w:rsidR="00D46D15">
        <w:rPr>
          <w:rFonts w:ascii="Times New Roman" w:hAnsi="Times New Roman" w:cs="Times New Roman"/>
          <w:sz w:val="28"/>
          <w:szCs w:val="28"/>
        </w:rPr>
        <w:t>развития русской диалектологии;</w:t>
      </w:r>
    </w:p>
    <w:p w:rsidR="00D46D15" w:rsidRPr="00D46D15" w:rsidRDefault="0084665F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6D15" w:rsidRPr="00D46D15">
        <w:rPr>
          <w:rFonts w:ascii="Times New Roman" w:hAnsi="Times New Roman" w:cs="Times New Roman"/>
          <w:sz w:val="28"/>
          <w:szCs w:val="28"/>
        </w:rPr>
        <w:t>с причинами воз</w:t>
      </w:r>
      <w:r w:rsidR="00D46D15">
        <w:rPr>
          <w:rFonts w:ascii="Times New Roman" w:hAnsi="Times New Roman" w:cs="Times New Roman"/>
          <w:sz w:val="28"/>
          <w:szCs w:val="28"/>
        </w:rPr>
        <w:t>никновения диалектных различий;</w:t>
      </w:r>
    </w:p>
    <w:p w:rsidR="00D46D15" w:rsidRPr="00D46D15" w:rsidRDefault="0084665F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6D15" w:rsidRPr="00D46D15">
        <w:rPr>
          <w:rFonts w:ascii="Times New Roman" w:hAnsi="Times New Roman" w:cs="Times New Roman"/>
          <w:sz w:val="28"/>
          <w:szCs w:val="28"/>
        </w:rPr>
        <w:t>с историей формирования и развития наречий и говоров русского язы</w:t>
      </w:r>
      <w:r w:rsidR="00D46D15">
        <w:rPr>
          <w:rFonts w:ascii="Times New Roman" w:hAnsi="Times New Roman" w:cs="Times New Roman"/>
          <w:sz w:val="28"/>
          <w:szCs w:val="28"/>
        </w:rPr>
        <w:t>ка и их современным состоянием;</w:t>
      </w:r>
    </w:p>
    <w:p w:rsidR="00D46D15" w:rsidRPr="00D46D15" w:rsidRDefault="0084665F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сформировать представление о языке как </w:t>
      </w:r>
      <w:proofErr w:type="gramStart"/>
      <w:r w:rsidR="00D46D15" w:rsidRPr="00D46D15">
        <w:rPr>
          <w:rFonts w:ascii="Times New Roman" w:hAnsi="Times New Roman" w:cs="Times New Roman"/>
          <w:sz w:val="28"/>
          <w:szCs w:val="28"/>
        </w:rPr>
        <w:t>активно действующей</w:t>
      </w:r>
      <w:proofErr w:type="gramEnd"/>
      <w:r w:rsidR="00D46D15" w:rsidRPr="00D46D15">
        <w:rPr>
          <w:rFonts w:ascii="Times New Roman" w:hAnsi="Times New Roman" w:cs="Times New Roman"/>
          <w:sz w:val="28"/>
          <w:szCs w:val="28"/>
        </w:rPr>
        <w:t xml:space="preserve"> части культуры, отражающей все сферы деятельности человека и его пр</w:t>
      </w:r>
      <w:r w:rsidR="00D46D15">
        <w:rPr>
          <w:rFonts w:ascii="Times New Roman" w:hAnsi="Times New Roman" w:cs="Times New Roman"/>
          <w:sz w:val="28"/>
          <w:szCs w:val="28"/>
        </w:rPr>
        <w:t>едставления об окружающем мире;</w:t>
      </w:r>
    </w:p>
    <w:p w:rsidR="00D46D15" w:rsidRDefault="0084665F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ознакомить студентов с основными положениями и задачами </w:t>
      </w:r>
      <w:proofErr w:type="spellStart"/>
      <w:r w:rsidR="00D46D15" w:rsidRPr="00D46D15">
        <w:rPr>
          <w:rFonts w:ascii="Times New Roman" w:hAnsi="Times New Roman" w:cs="Times New Roman"/>
          <w:sz w:val="28"/>
          <w:szCs w:val="28"/>
        </w:rPr>
        <w:t>этнолингвистики</w:t>
      </w:r>
      <w:proofErr w:type="spellEnd"/>
      <w:r w:rsidR="00D46D15" w:rsidRPr="00D46D15">
        <w:rPr>
          <w:rFonts w:ascii="Times New Roman" w:hAnsi="Times New Roman" w:cs="Times New Roman"/>
          <w:sz w:val="28"/>
          <w:szCs w:val="28"/>
        </w:rPr>
        <w:t>, а также с конкретными этнол</w:t>
      </w:r>
      <w:r w:rsidR="00D46D15">
        <w:rPr>
          <w:rFonts w:ascii="Times New Roman" w:hAnsi="Times New Roman" w:cs="Times New Roman"/>
          <w:sz w:val="28"/>
          <w:szCs w:val="28"/>
        </w:rPr>
        <w:t>ингвистическими исследованиями.</w:t>
      </w:r>
    </w:p>
    <w:p w:rsidR="00A910FC" w:rsidRPr="00D46D15" w:rsidRDefault="00A910FC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6D15" w:rsidRDefault="00FE335D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665F">
        <w:rPr>
          <w:rFonts w:ascii="Times New Roman" w:hAnsi="Times New Roman" w:cs="Times New Roman"/>
          <w:b/>
          <w:sz w:val="28"/>
          <w:szCs w:val="28"/>
        </w:rPr>
        <w:t>2</w:t>
      </w:r>
      <w:r w:rsidR="00D46D15" w:rsidRPr="0084665F">
        <w:rPr>
          <w:rFonts w:ascii="Times New Roman" w:hAnsi="Times New Roman" w:cs="Times New Roman"/>
          <w:b/>
          <w:sz w:val="28"/>
          <w:szCs w:val="28"/>
        </w:rPr>
        <w:t>. Место дисциплины в структу</w:t>
      </w:r>
      <w:r w:rsidR="0084665F">
        <w:rPr>
          <w:rFonts w:ascii="Times New Roman" w:hAnsi="Times New Roman" w:cs="Times New Roman"/>
          <w:b/>
          <w:sz w:val="28"/>
          <w:szCs w:val="28"/>
        </w:rPr>
        <w:t xml:space="preserve">ре ООП </w:t>
      </w:r>
      <w:proofErr w:type="gramStart"/>
      <w:r w:rsidR="0084665F">
        <w:rPr>
          <w:rFonts w:ascii="Times New Roman" w:hAnsi="Times New Roman" w:cs="Times New Roman"/>
          <w:b/>
          <w:sz w:val="28"/>
          <w:szCs w:val="28"/>
        </w:rPr>
        <w:t>В</w:t>
      </w:r>
      <w:r w:rsidR="00D46D15" w:rsidRPr="0084665F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="00D46D15" w:rsidRPr="00D46D15">
        <w:rPr>
          <w:rFonts w:ascii="Times New Roman" w:hAnsi="Times New Roman" w:cs="Times New Roman"/>
          <w:sz w:val="28"/>
          <w:szCs w:val="28"/>
        </w:rPr>
        <w:t xml:space="preserve"> </w:t>
      </w:r>
      <w:r w:rsidR="0084665F">
        <w:rPr>
          <w:rFonts w:ascii="Times New Roman" w:hAnsi="Times New Roman" w:cs="Times New Roman"/>
          <w:sz w:val="28"/>
          <w:szCs w:val="28"/>
        </w:rPr>
        <w:t>Часть, формируемая участниками образовательных отношений.</w:t>
      </w:r>
      <w:r w:rsidR="00D46D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35D" w:rsidRPr="0084665F" w:rsidRDefault="00FE335D" w:rsidP="00D46D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4AAC" w:rsidRPr="00FE335D" w:rsidRDefault="00C64AAC" w:rsidP="00C64A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64AAC">
        <w:rPr>
          <w:rFonts w:ascii="Times New Roman" w:hAnsi="Times New Roman" w:cs="Times New Roman"/>
          <w:b/>
          <w:sz w:val="28"/>
          <w:szCs w:val="28"/>
        </w:rPr>
        <w:t>3.</w:t>
      </w:r>
      <w:r w:rsidRPr="00C64AA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64AAC">
        <w:rPr>
          <w:rFonts w:ascii="Times New Roman" w:hAnsi="Times New Roman" w:cs="Times New Roman"/>
          <w:b/>
          <w:sz w:val="28"/>
          <w:szCs w:val="28"/>
        </w:rPr>
        <w:t>КОМПЕТЕНЦИИ ОБУЧАЮЩЕГОСЯ, ФОРМИРУЕМЫЕ В РЕЗУЛЬТАТЕ ОСВОЕНИЯ ДИСЦИПЛИНЫ</w:t>
      </w:r>
      <w:proofErr w:type="gramEnd"/>
    </w:p>
    <w:p w:rsidR="00C64AAC" w:rsidRPr="00997707" w:rsidRDefault="00C64AAC" w:rsidP="008466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665F">
        <w:rPr>
          <w:rFonts w:ascii="Times New Roman" w:hAnsi="Times New Roman" w:cs="Times New Roman"/>
          <w:bCs/>
          <w:sz w:val="28"/>
          <w:szCs w:val="28"/>
        </w:rPr>
        <w:t xml:space="preserve">Дисциплина </w:t>
      </w:r>
      <w:r w:rsidRPr="0084665F">
        <w:rPr>
          <w:rFonts w:ascii="Times New Roman" w:hAnsi="Times New Roman" w:cs="Times New Roman"/>
          <w:bCs/>
          <w:iCs/>
          <w:sz w:val="28"/>
          <w:szCs w:val="28"/>
        </w:rPr>
        <w:t xml:space="preserve"> Диалектология</w:t>
      </w:r>
      <w:r w:rsidR="002F6822" w:rsidRPr="0084665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84665F">
        <w:rPr>
          <w:rFonts w:ascii="Times New Roman" w:hAnsi="Times New Roman" w:cs="Times New Roman"/>
          <w:bCs/>
          <w:sz w:val="28"/>
          <w:szCs w:val="28"/>
        </w:rPr>
        <w:t>направлена на формирование следующих компетенций выпускника:</w:t>
      </w:r>
      <w:r w:rsidRPr="00C64AA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2F6822">
        <w:rPr>
          <w:rFonts w:ascii="Times New Roman" w:hAnsi="Times New Roman" w:cs="Times New Roman"/>
          <w:b/>
          <w:bCs/>
          <w:sz w:val="28"/>
          <w:szCs w:val="28"/>
        </w:rPr>
        <w:t>ПК – 4</w:t>
      </w:r>
      <w:r w:rsidR="0084665F">
        <w:rPr>
          <w:rFonts w:ascii="Times New Roman" w:hAnsi="Times New Roman" w:cs="Times New Roman"/>
          <w:b/>
          <w:bCs/>
          <w:sz w:val="28"/>
          <w:szCs w:val="28"/>
        </w:rPr>
        <w:t>, 5.</w:t>
      </w:r>
    </w:p>
    <w:p w:rsidR="00C64AAC" w:rsidRPr="00B44549" w:rsidRDefault="00C64AAC" w:rsidP="00C64A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b/>
          <w:i/>
          <w:sz w:val="28"/>
          <w:szCs w:val="28"/>
        </w:rPr>
        <w:t xml:space="preserve">Перечень планируемых результатов </w:t>
      </w:r>
      <w:proofErr w:type="gramStart"/>
      <w:r w:rsidRPr="00C64AAC">
        <w:rPr>
          <w:rFonts w:ascii="Times New Roman" w:hAnsi="Times New Roman" w:cs="Times New Roman"/>
          <w:b/>
          <w:i/>
          <w:sz w:val="28"/>
          <w:szCs w:val="28"/>
        </w:rPr>
        <w:t>обучения по дисциплине</w:t>
      </w:r>
      <w:proofErr w:type="gramEnd"/>
      <w:r w:rsidRPr="00C64AAC">
        <w:rPr>
          <w:rFonts w:ascii="Times New Roman" w:hAnsi="Times New Roman" w:cs="Times New Roman"/>
          <w:sz w:val="28"/>
          <w:szCs w:val="28"/>
        </w:rPr>
        <w:t>, соотнесенные с планируемыми результатами освоения образовательной программы:</w:t>
      </w:r>
    </w:p>
    <w:p w:rsidR="00C64AAC" w:rsidRPr="00C64AAC" w:rsidRDefault="00C64AAC" w:rsidP="00C64A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9890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/>
      </w:tblPr>
      <w:tblGrid>
        <w:gridCol w:w="3315"/>
        <w:gridCol w:w="6575"/>
      </w:tblGrid>
      <w:tr w:rsidR="0084665F" w:rsidRPr="00783E60" w:rsidTr="006F758F">
        <w:trPr>
          <w:trHeight w:val="424"/>
          <w:jc w:val="center"/>
        </w:trPr>
        <w:tc>
          <w:tcPr>
            <w:tcW w:w="2142" w:type="dxa"/>
          </w:tcPr>
          <w:p w:rsidR="0084665F" w:rsidRPr="0084665F" w:rsidRDefault="0084665F" w:rsidP="006F758F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sz w:val="24"/>
                <w:szCs w:val="24"/>
              </w:rPr>
              <w:t xml:space="preserve"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</w:t>
            </w:r>
            <w:r w:rsidRPr="00846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художественного творчества в контексте традиционной культуры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 результате освоения дисциплины обучающиеся должны: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Знать:</w:t>
            </w: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ab/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- основные формы и методы сохранения и трансляции культурного наследия народов России.</w:t>
            </w: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ab/>
              <w:t xml:space="preserve"> 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Уметь: 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Владеть: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84665F" w:rsidRPr="0084665F" w:rsidRDefault="0084665F" w:rsidP="0084665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- культурно-охранными и культурно-информационными практиками.</w:t>
            </w:r>
          </w:p>
        </w:tc>
      </w:tr>
      <w:tr w:rsidR="0084665F" w:rsidRPr="00783E60" w:rsidTr="006F758F">
        <w:trPr>
          <w:trHeight w:val="424"/>
          <w:jc w:val="center"/>
        </w:trPr>
        <w:tc>
          <w:tcPr>
            <w:tcW w:w="2142" w:type="dxa"/>
          </w:tcPr>
          <w:p w:rsidR="0084665F" w:rsidRPr="0084665F" w:rsidRDefault="0084665F" w:rsidP="006F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ПК-5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В результате освоения дисциплины обучающиеся должны: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Знать: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- различные формы культурно-массовой деятельности;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gramStart"/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  <w:proofErr w:type="gramEnd"/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Уметь:</w:t>
            </w:r>
          </w:p>
          <w:p w:rsidR="0084665F" w:rsidRPr="0084665F" w:rsidRDefault="0084665F" w:rsidP="006F758F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Владеть:</w:t>
            </w:r>
          </w:p>
          <w:p w:rsidR="0084665F" w:rsidRPr="0084665F" w:rsidRDefault="0084665F" w:rsidP="006F758F">
            <w:pPr>
              <w:spacing w:line="240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gramStart"/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технологией </w:t>
            </w:r>
            <w:proofErr w:type="spellStart"/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этнокультрного</w:t>
            </w:r>
            <w:proofErr w:type="spellEnd"/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</w:t>
            </w:r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региональным аспектам;  семинаров и конференций, посвященных народной художественной культуре в контексте  традиционной культуры;- методикой </w:t>
            </w:r>
            <w:proofErr w:type="spellStart"/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организационно-координаторской</w:t>
            </w:r>
            <w:proofErr w:type="spellEnd"/>
            <w:r w:rsidRPr="0084665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  <w:proofErr w:type="gramEnd"/>
          </w:p>
        </w:tc>
      </w:tr>
    </w:tbl>
    <w:p w:rsidR="00D46D15" w:rsidRPr="00C2425D" w:rsidRDefault="00D46D15" w:rsidP="00D46D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D15" w:rsidRDefault="005C3B76" w:rsidP="00FE33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 Структура и содержание</w:t>
      </w:r>
      <w:r w:rsidR="00D46D15" w:rsidRPr="00AF313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  <w:r w:rsidR="00D46D15" w:rsidRPr="00AF3135">
        <w:rPr>
          <w:rFonts w:ascii="Times New Roman" w:hAnsi="Times New Roman" w:cs="Times New Roman"/>
          <w:b/>
          <w:sz w:val="28"/>
          <w:szCs w:val="28"/>
        </w:rPr>
        <w:t>.</w:t>
      </w:r>
    </w:p>
    <w:p w:rsidR="002F6822" w:rsidRPr="0084665F" w:rsidRDefault="002F6822" w:rsidP="00FE335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35" w:rsidRDefault="00AF3135" w:rsidP="00D46D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Курс делится на два основных раздела, </w:t>
      </w:r>
      <w:proofErr w:type="gramStart"/>
      <w:r w:rsidR="00D46D15" w:rsidRPr="00D46D15">
        <w:rPr>
          <w:rFonts w:ascii="Times New Roman" w:hAnsi="Times New Roman" w:cs="Times New Roman"/>
          <w:sz w:val="28"/>
          <w:szCs w:val="28"/>
        </w:rPr>
        <w:t>названия</w:t>
      </w:r>
      <w:proofErr w:type="gramEnd"/>
      <w:r w:rsidR="00D46D15" w:rsidRPr="00D46D15">
        <w:rPr>
          <w:rFonts w:ascii="Times New Roman" w:hAnsi="Times New Roman" w:cs="Times New Roman"/>
          <w:sz w:val="28"/>
          <w:szCs w:val="28"/>
        </w:rPr>
        <w:t xml:space="preserve"> которых идентичны соответствующим наименованиям научных дисциплин: </w:t>
      </w:r>
    </w:p>
    <w:p w:rsidR="00AF3135" w:rsidRDefault="00D46D15" w:rsidP="00D46D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Раздел I.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Этнолингвистика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C3B76" w:rsidRPr="00997707" w:rsidRDefault="00D46D15" w:rsidP="005C3B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Раздел II. Диалектология.</w:t>
      </w:r>
      <w:r w:rsidR="005C3B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549" w:rsidRPr="00997707" w:rsidRDefault="00B44549" w:rsidP="005C3B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3B76" w:rsidRPr="005C3B76" w:rsidRDefault="00FE335D" w:rsidP="005C3B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335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C3B76" w:rsidRPr="005C3B76">
        <w:rPr>
          <w:rFonts w:ascii="Times New Roman" w:hAnsi="Times New Roman" w:cs="Times New Roman"/>
          <w:sz w:val="28"/>
          <w:szCs w:val="28"/>
        </w:rPr>
        <w:t>Для очной формы обучения</w:t>
      </w:r>
    </w:p>
    <w:p w:rsidR="005C3B76" w:rsidRPr="005C3B76" w:rsidRDefault="00FE335D" w:rsidP="005C3B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E33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5C3B76" w:rsidRPr="005C3B76">
        <w:rPr>
          <w:rFonts w:ascii="Times New Roman" w:hAnsi="Times New Roman" w:cs="Times New Roman"/>
          <w:sz w:val="28"/>
          <w:szCs w:val="28"/>
        </w:rPr>
        <w:t xml:space="preserve">  Таблица 2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5620"/>
        <w:gridCol w:w="902"/>
        <w:gridCol w:w="2829"/>
      </w:tblGrid>
      <w:tr w:rsidR="005C3B76" w:rsidRPr="005C3B76" w:rsidTr="00FE335D">
        <w:trPr>
          <w:cantSplit/>
          <w:trHeight w:val="219"/>
          <w:jc w:val="center"/>
        </w:trPr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Виды учебной деятельности</w:t>
            </w:r>
          </w:p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Семестры</w:t>
            </w:r>
          </w:p>
        </w:tc>
      </w:tr>
      <w:tr w:rsidR="005C3B76" w:rsidRPr="005C3B76" w:rsidTr="00FE335D">
        <w:trPr>
          <w:cantSplit/>
          <w:trHeight w:val="234"/>
          <w:jc w:val="center"/>
        </w:trPr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76" w:rsidRPr="005C3B76" w:rsidRDefault="002F6822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C3B76" w:rsidRPr="005C3B76" w:rsidTr="00FE335D">
        <w:trPr>
          <w:cantSplit/>
          <w:trHeight w:val="608"/>
          <w:jc w:val="center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Контактная работа обучающихся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C3B76" w:rsidRPr="005C3B76" w:rsidRDefault="005C3B76" w:rsidP="008466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466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C3B76" w:rsidRPr="005C3B76" w:rsidRDefault="005C3B76" w:rsidP="008466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466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C3B76" w:rsidRPr="005C3B76" w:rsidTr="00FE335D">
        <w:trPr>
          <w:cantSplit/>
          <w:trHeight w:val="303"/>
          <w:jc w:val="center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Занятия лекционного типа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76" w:rsidRPr="005C3B76" w:rsidRDefault="005C3B76" w:rsidP="008466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66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76" w:rsidRPr="005C3B76" w:rsidRDefault="005C3B76" w:rsidP="0084665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66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C3B76" w:rsidRPr="005C3B76" w:rsidTr="00FE335D">
        <w:trPr>
          <w:cantSplit/>
          <w:trHeight w:val="420"/>
          <w:jc w:val="center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Занятия семинарского типа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C3B76" w:rsidRPr="005C3B76" w:rsidTr="00FE335D">
        <w:trPr>
          <w:cantSplit/>
          <w:trHeight w:val="426"/>
          <w:jc w:val="center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Самостоятельная работа 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C3B76" w:rsidRPr="005C3B76" w:rsidRDefault="0084665F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C3B76" w:rsidRPr="005C3B76" w:rsidRDefault="0084665F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5C3B76" w:rsidRPr="005C3B76" w:rsidTr="00FE335D">
        <w:trPr>
          <w:cantSplit/>
          <w:trHeight w:val="403"/>
          <w:jc w:val="center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Форма итоговой аттестации 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зачет</w:t>
            </w:r>
          </w:p>
        </w:tc>
      </w:tr>
      <w:tr w:rsidR="005C3B76" w:rsidRPr="005C3B76" w:rsidTr="00FE335D">
        <w:trPr>
          <w:cantSplit/>
          <w:trHeight w:val="418"/>
          <w:jc w:val="center"/>
        </w:trPr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Общая трудоемкость                               час</w:t>
            </w:r>
          </w:p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  <w:proofErr w:type="spellStart"/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з.е</w:t>
            </w:r>
            <w:proofErr w:type="spellEnd"/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5C3B76" w:rsidRPr="005C3B76" w:rsidTr="00FE335D">
        <w:trPr>
          <w:cantSplit/>
          <w:trHeight w:val="345"/>
          <w:jc w:val="center"/>
        </w:trPr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C3B76" w:rsidRPr="005C3B76" w:rsidRDefault="005C3B76" w:rsidP="005C3B7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3B7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C3B76" w:rsidRPr="0084665F" w:rsidRDefault="0084665F" w:rsidP="005C3B7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5C3B76" w:rsidRDefault="005C3B76" w:rsidP="00D46D1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7"/>
        <w:gridCol w:w="3402"/>
        <w:gridCol w:w="567"/>
        <w:gridCol w:w="709"/>
        <w:gridCol w:w="567"/>
        <w:gridCol w:w="709"/>
        <w:gridCol w:w="708"/>
        <w:gridCol w:w="709"/>
        <w:gridCol w:w="1446"/>
      </w:tblGrid>
      <w:tr w:rsidR="00F5610F" w:rsidRPr="00584609" w:rsidTr="00CE5B18">
        <w:trPr>
          <w:trHeight w:val="1380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№</w:t>
            </w:r>
          </w:p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8460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584609">
              <w:rPr>
                <w:sz w:val="20"/>
                <w:szCs w:val="20"/>
              </w:rPr>
              <w:t>/</w:t>
            </w:r>
            <w:proofErr w:type="spellStart"/>
            <w:r w:rsidRPr="0058460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spacing w:before="660" w:after="660"/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Раздел</w:t>
            </w:r>
            <w:r w:rsidRPr="00584609">
              <w:rPr>
                <w:sz w:val="20"/>
                <w:szCs w:val="20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Неделя семестра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Виды учебной работы, включая самостоятельную работу студентов</w:t>
            </w:r>
            <w:r w:rsidRPr="00584609">
              <w:rPr>
                <w:sz w:val="20"/>
                <w:szCs w:val="20"/>
              </w:rPr>
              <w:br/>
              <w:t>и трудоемкость (в часах) /в т.ч. в активных и интерактивных формах</w:t>
            </w:r>
          </w:p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 xml:space="preserve">Формы текущего контроля успеваемости </w:t>
            </w:r>
            <w:r w:rsidRPr="00584609">
              <w:rPr>
                <w:i/>
                <w:iCs/>
                <w:sz w:val="20"/>
                <w:szCs w:val="20"/>
              </w:rPr>
              <w:t xml:space="preserve">(по неделям семестра)- опросы, тесты и т.д., </w:t>
            </w:r>
          </w:p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Форма промежуточн</w:t>
            </w:r>
            <w:r w:rsidRPr="00584609">
              <w:rPr>
                <w:sz w:val="20"/>
                <w:szCs w:val="20"/>
              </w:rPr>
              <w:lastRenderedPageBreak/>
              <w:t xml:space="preserve">ой аттестации </w:t>
            </w:r>
            <w:r w:rsidRPr="00584609">
              <w:rPr>
                <w:i/>
                <w:iCs/>
                <w:sz w:val="20"/>
                <w:szCs w:val="20"/>
              </w:rPr>
              <w:t>(по семестрам) – рубежный контроль, зачеты, экзамены</w:t>
            </w:r>
          </w:p>
        </w:tc>
      </w:tr>
      <w:tr w:rsidR="00F5610F" w:rsidRPr="00584609" w:rsidTr="00CE5B18">
        <w:trPr>
          <w:trHeight w:val="465"/>
          <w:jc w:val="center"/>
        </w:trPr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jc w:val="center"/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spacing w:before="660" w:after="660"/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ind w:left="113" w:right="113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ind w:left="113" w:right="113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Семинарские </w:t>
            </w:r>
            <w:r w:rsidRPr="00584609">
              <w:rPr>
                <w:sz w:val="20"/>
                <w:szCs w:val="20"/>
              </w:rPr>
              <w:t>занятия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58460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584609">
              <w:rPr>
                <w:sz w:val="20"/>
                <w:szCs w:val="20"/>
              </w:rPr>
              <w:t>/г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с/</w:t>
            </w:r>
            <w:proofErr w:type="spellStart"/>
            <w:proofErr w:type="gramStart"/>
            <w:r w:rsidRPr="00584609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10F" w:rsidRPr="00584609" w:rsidRDefault="00F5610F" w:rsidP="00CE5B18">
            <w:pPr>
              <w:tabs>
                <w:tab w:val="left" w:pos="708"/>
              </w:tabs>
              <w:jc w:val="center"/>
            </w:pPr>
          </w:p>
        </w:tc>
      </w:tr>
      <w:tr w:rsidR="00F5610F" w:rsidRPr="00584609" w:rsidTr="00CE5B18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 w:rsidRPr="000F1B5B"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F5610F" w:rsidRDefault="00F5610F" w:rsidP="00F5610F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5610F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Pr="00F5610F">
              <w:rPr>
                <w:rFonts w:ascii="Times New Roman" w:hAnsi="Times New Roman" w:cs="Times New Roman"/>
                <w:sz w:val="24"/>
                <w:szCs w:val="24"/>
              </w:rPr>
              <w:t>. Диалектология как научная дисциплина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F5610F">
            <w:pPr>
              <w:tabs>
                <w:tab w:val="left" w:pos="708"/>
              </w:tabs>
              <w:jc w:val="both"/>
            </w:pPr>
            <w:r w:rsidRPr="000F1B5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</w:tr>
      <w:tr w:rsidR="00F5610F" w:rsidRPr="00584609" w:rsidTr="00CE5B18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F5610F" w:rsidRDefault="00F5610F" w:rsidP="00CE5B1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5610F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Pr="00F5610F">
              <w:rPr>
                <w:rFonts w:ascii="Times New Roman" w:hAnsi="Times New Roman" w:cs="Times New Roman"/>
                <w:sz w:val="24"/>
                <w:szCs w:val="24"/>
              </w:rPr>
              <w:t>. Диалекты и национальные языки в их историческом развитии.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Default="00F5610F">
            <w:r w:rsidRPr="002A32D0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F5610F">
            <w:pPr>
              <w:tabs>
                <w:tab w:val="left" w:pos="708"/>
              </w:tabs>
              <w:jc w:val="both"/>
            </w:pPr>
            <w:r>
              <w:t>2-3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</w:tr>
      <w:tr w:rsidR="00F5610F" w:rsidRPr="00584609" w:rsidTr="00CE5B18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 w:rsidRPr="000F1B5B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F5610F" w:rsidRDefault="00F5610F" w:rsidP="00F5610F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5610F"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Pr="00F5610F">
              <w:rPr>
                <w:rFonts w:ascii="Times New Roman" w:hAnsi="Times New Roman" w:cs="Times New Roman"/>
                <w:sz w:val="24"/>
                <w:szCs w:val="24"/>
              </w:rPr>
              <w:t xml:space="preserve">. Принципы классификации наречий и говоров русского языка. Общая характеристика </w:t>
            </w:r>
            <w:proofErr w:type="spellStart"/>
            <w:r w:rsidRPr="00F5610F">
              <w:rPr>
                <w:rFonts w:ascii="Times New Roman" w:hAnsi="Times New Roman" w:cs="Times New Roman"/>
                <w:sz w:val="24"/>
                <w:szCs w:val="24"/>
              </w:rPr>
              <w:t>севернорусского</w:t>
            </w:r>
            <w:proofErr w:type="spellEnd"/>
            <w:r w:rsidRPr="00F561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5610F">
              <w:rPr>
                <w:rFonts w:ascii="Times New Roman" w:hAnsi="Times New Roman" w:cs="Times New Roman"/>
                <w:sz w:val="24"/>
                <w:szCs w:val="24"/>
              </w:rPr>
              <w:t>южнорусского</w:t>
            </w:r>
            <w:proofErr w:type="gramEnd"/>
            <w:r w:rsidRPr="00F5610F">
              <w:rPr>
                <w:rFonts w:ascii="Times New Roman" w:hAnsi="Times New Roman" w:cs="Times New Roman"/>
                <w:sz w:val="24"/>
                <w:szCs w:val="24"/>
              </w:rPr>
              <w:t xml:space="preserve"> наречий и среднерусских говоров.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Default="00F5610F">
            <w:r w:rsidRPr="002A32D0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F5610F" w:rsidRDefault="00F5610F" w:rsidP="00F5610F">
            <w:pPr>
              <w:tabs>
                <w:tab w:val="left" w:pos="708"/>
              </w:tabs>
              <w:jc w:val="both"/>
            </w:pPr>
            <w:r>
              <w:t>4-5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 w:rsidRPr="000F1B5B">
              <w:t>Рубежный контроль</w:t>
            </w:r>
          </w:p>
        </w:tc>
      </w:tr>
      <w:tr w:rsidR="00F5610F" w:rsidRPr="00584609" w:rsidTr="00CE5B18">
        <w:trPr>
          <w:trHeight w:val="23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 w:rsidRPr="000F1B5B"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F5610F" w:rsidRDefault="00F5610F" w:rsidP="00F5610F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5610F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 w:rsidRPr="00F56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10F">
              <w:rPr>
                <w:rFonts w:ascii="Times New Roman" w:hAnsi="Times New Roman" w:cs="Times New Roman"/>
                <w:sz w:val="24"/>
                <w:szCs w:val="24"/>
              </w:rPr>
              <w:t>Севернорусское</w:t>
            </w:r>
            <w:proofErr w:type="spellEnd"/>
            <w:r w:rsidRPr="00F5610F">
              <w:rPr>
                <w:rFonts w:ascii="Times New Roman" w:hAnsi="Times New Roman" w:cs="Times New Roman"/>
                <w:sz w:val="24"/>
                <w:szCs w:val="24"/>
              </w:rPr>
              <w:t xml:space="preserve"> наречие.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Default="00F5610F">
            <w:r w:rsidRPr="002A32D0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6-7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</w:tr>
      <w:tr w:rsidR="00F5610F" w:rsidRPr="00584609" w:rsidTr="00CE5B18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 w:rsidRPr="000F1B5B"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F5610F" w:rsidRDefault="00F5610F" w:rsidP="00F5610F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5610F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 w:rsidRPr="00F5610F">
              <w:rPr>
                <w:rFonts w:ascii="Times New Roman" w:hAnsi="Times New Roman" w:cs="Times New Roman"/>
                <w:sz w:val="24"/>
                <w:szCs w:val="24"/>
              </w:rPr>
              <w:t xml:space="preserve"> Южнорусское наречие.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Default="00F5610F">
            <w:r w:rsidRPr="002A32D0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F5610F">
            <w:pPr>
              <w:tabs>
                <w:tab w:val="left" w:pos="708"/>
              </w:tabs>
              <w:jc w:val="both"/>
            </w:pPr>
            <w:r>
              <w:t>8-9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</w:tr>
      <w:tr w:rsidR="00F5610F" w:rsidRPr="00584609" w:rsidTr="00CE5B18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F5610F" w:rsidRDefault="00F5610F" w:rsidP="00F5610F">
            <w:pPr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F5610F">
              <w:rPr>
                <w:rFonts w:ascii="Times New Roman" w:hAnsi="Times New Roman" w:cs="Times New Roman"/>
                <w:b/>
                <w:sz w:val="24"/>
                <w:szCs w:val="24"/>
              </w:rPr>
              <w:t>Тема 6.</w:t>
            </w:r>
            <w:r w:rsidRPr="00F5610F">
              <w:rPr>
                <w:rFonts w:ascii="Times New Roman" w:hAnsi="Times New Roman" w:cs="Times New Roman"/>
                <w:sz w:val="24"/>
                <w:szCs w:val="24"/>
              </w:rPr>
              <w:t xml:space="preserve"> Среднерусские говоры.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Default="00F5610F">
            <w:r w:rsidRPr="002A32D0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582225" w:rsidRDefault="00F5610F" w:rsidP="00CE5B18">
            <w:pPr>
              <w:tabs>
                <w:tab w:val="left" w:pos="708"/>
              </w:tabs>
              <w:jc w:val="both"/>
            </w:pPr>
            <w:r>
              <w:t>10-12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5E169F" w:rsidP="00CE5B18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F5610F" w:rsidRDefault="00F5610F" w:rsidP="00CE5B18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F5610F" w:rsidRDefault="00F5610F" w:rsidP="00CE5B18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>
              <w:t>Тестирование</w:t>
            </w:r>
          </w:p>
        </w:tc>
      </w:tr>
      <w:tr w:rsidR="00F5610F" w:rsidRPr="00584609" w:rsidTr="00CE5B18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F5610F" w:rsidRDefault="00F5610F" w:rsidP="00F5610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2A32D0" w:rsidRDefault="00F561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Default="00F5610F" w:rsidP="00CE5B18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Default="00F5610F" w:rsidP="00CE5B18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Default="00F5610F" w:rsidP="00CE5B18">
            <w:pPr>
              <w:tabs>
                <w:tab w:val="left" w:pos="708"/>
              </w:tabs>
              <w:jc w:val="both"/>
            </w:pPr>
          </w:p>
        </w:tc>
      </w:tr>
      <w:tr w:rsidR="00F5610F" w:rsidRPr="00584609" w:rsidTr="00CE5B18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  <w:r w:rsidRPr="000F1B5B"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F5610F" w:rsidRDefault="00F5610F" w:rsidP="00CE5B1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F5610F">
              <w:rPr>
                <w:rFonts w:ascii="Times New Roman CYR" w:hAnsi="Times New Roman CYR" w:cs="Times New Roman CYR"/>
                <w:b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Default="00F5610F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5E169F" w:rsidP="00CE5B18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5E169F" w:rsidP="00CE5B18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0F" w:rsidRPr="000F1B5B" w:rsidRDefault="00F5610F" w:rsidP="00CE5B18">
            <w:pPr>
              <w:tabs>
                <w:tab w:val="left" w:pos="708"/>
              </w:tabs>
              <w:jc w:val="both"/>
            </w:pPr>
          </w:p>
        </w:tc>
      </w:tr>
    </w:tbl>
    <w:p w:rsidR="00F5610F" w:rsidRPr="00D46D15" w:rsidRDefault="00F5610F" w:rsidP="00D46D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1E8B" w:rsidRPr="002F6822" w:rsidRDefault="00AF3135" w:rsidP="002F682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F6822">
        <w:rPr>
          <w:rFonts w:ascii="Times New Roman" w:hAnsi="Times New Roman" w:cs="Times New Roman"/>
          <w:sz w:val="32"/>
          <w:szCs w:val="32"/>
        </w:rPr>
        <w:t>4.1</w:t>
      </w:r>
      <w:r w:rsidR="00D46D15" w:rsidRPr="002F6822">
        <w:rPr>
          <w:rFonts w:ascii="Times New Roman" w:hAnsi="Times New Roman" w:cs="Times New Roman"/>
          <w:sz w:val="32"/>
          <w:szCs w:val="32"/>
        </w:rPr>
        <w:t>. Темы и краткое содержание.</w:t>
      </w:r>
    </w:p>
    <w:p w:rsidR="00271E8B" w:rsidRDefault="002F6822" w:rsidP="00D46D1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D46D15" w:rsidRPr="00FE335D">
        <w:rPr>
          <w:rFonts w:ascii="Times New Roman" w:hAnsi="Times New Roman" w:cs="Times New Roman"/>
          <w:b/>
          <w:sz w:val="28"/>
          <w:szCs w:val="28"/>
        </w:rPr>
        <w:t xml:space="preserve"> ДИАЛЕКТОЛОГИЯ.</w:t>
      </w:r>
    </w:p>
    <w:p w:rsidR="00D46D15" w:rsidRPr="00D46D15" w:rsidRDefault="002F6822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</w:t>
      </w:r>
      <w:r w:rsidR="00D46D15" w:rsidRPr="00D46D15">
        <w:rPr>
          <w:rFonts w:ascii="Times New Roman" w:hAnsi="Times New Roman" w:cs="Times New Roman"/>
          <w:sz w:val="28"/>
          <w:szCs w:val="28"/>
        </w:rPr>
        <w:t>. Диалектология как научная дисциплина.</w:t>
      </w:r>
    </w:p>
    <w:p w:rsidR="00D46D15" w:rsidRPr="00D46D15" w:rsidRDefault="00D46D15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Диалектология как научная дисциплина и учебный предмет; ее задачи. Основные понятия и термины диалектологии: диалект, говор, группа говоров, частная диалектная система (ЧДС), наречие, диалектное различие, междиалектное соответствие. Противопоставленные и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непротивопо</w:t>
      </w:r>
      <w:r w:rsidR="00AF3135">
        <w:rPr>
          <w:rFonts w:ascii="Times New Roman" w:hAnsi="Times New Roman" w:cs="Times New Roman"/>
          <w:sz w:val="28"/>
          <w:szCs w:val="28"/>
        </w:rPr>
        <w:t>ставленные</w:t>
      </w:r>
      <w:proofErr w:type="spellEnd"/>
      <w:r w:rsidR="00AF3135">
        <w:rPr>
          <w:rFonts w:ascii="Times New Roman" w:hAnsi="Times New Roman" w:cs="Times New Roman"/>
          <w:sz w:val="28"/>
          <w:szCs w:val="28"/>
        </w:rPr>
        <w:t xml:space="preserve"> диалектные различия.</w:t>
      </w:r>
    </w:p>
    <w:p w:rsidR="00D46D15" w:rsidRPr="00D46D15" w:rsidRDefault="002F6822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</w:t>
      </w:r>
      <w:r w:rsidRPr="00D46D15">
        <w:rPr>
          <w:rFonts w:ascii="Times New Roman" w:hAnsi="Times New Roman" w:cs="Times New Roman"/>
          <w:sz w:val="28"/>
          <w:szCs w:val="28"/>
        </w:rPr>
        <w:t xml:space="preserve">.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Диалекты и национальные языки в их историческом развитии. Национальный язык, его структура, место в нем социальных и территориальных диалектов. Литературный язык, его особенности и функции. </w:t>
      </w:r>
      <w:proofErr w:type="spellStart"/>
      <w:r w:rsidR="00D46D15" w:rsidRPr="00D46D15">
        <w:rPr>
          <w:rFonts w:ascii="Times New Roman" w:hAnsi="Times New Roman" w:cs="Times New Roman"/>
          <w:sz w:val="28"/>
          <w:szCs w:val="28"/>
        </w:rPr>
        <w:t>Взамоотношения</w:t>
      </w:r>
      <w:proofErr w:type="spellEnd"/>
      <w:r w:rsidR="00D46D15" w:rsidRPr="00D46D15">
        <w:rPr>
          <w:rFonts w:ascii="Times New Roman" w:hAnsi="Times New Roman" w:cs="Times New Roman"/>
          <w:sz w:val="28"/>
          <w:szCs w:val="28"/>
        </w:rPr>
        <w:t xml:space="preserve"> литературного языка и диалектов на разных</w:t>
      </w:r>
      <w:r w:rsidR="00AF3135">
        <w:rPr>
          <w:rFonts w:ascii="Times New Roman" w:hAnsi="Times New Roman" w:cs="Times New Roman"/>
          <w:sz w:val="28"/>
          <w:szCs w:val="28"/>
        </w:rPr>
        <w:t xml:space="preserve"> этапах исторического развития.</w:t>
      </w:r>
    </w:p>
    <w:p w:rsidR="00271E8B" w:rsidRPr="00FE335D" w:rsidRDefault="002F6822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 3</w:t>
      </w:r>
      <w:r w:rsidR="0084665F">
        <w:rPr>
          <w:rFonts w:ascii="Times New Roman" w:hAnsi="Times New Roman" w:cs="Times New Roman"/>
          <w:sz w:val="28"/>
          <w:szCs w:val="28"/>
        </w:rPr>
        <w:t xml:space="preserve">.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Принципы классификации наречий и говоров русского языка. Общая характеристика </w:t>
      </w:r>
      <w:proofErr w:type="spellStart"/>
      <w:r w:rsidR="00D46D15" w:rsidRPr="00D46D15">
        <w:rPr>
          <w:rFonts w:ascii="Times New Roman" w:hAnsi="Times New Roman" w:cs="Times New Roman"/>
          <w:sz w:val="28"/>
          <w:szCs w:val="28"/>
        </w:rPr>
        <w:t>севернорусского</w:t>
      </w:r>
      <w:proofErr w:type="spellEnd"/>
      <w:r w:rsidR="00D46D15" w:rsidRPr="00D46D15">
        <w:rPr>
          <w:rFonts w:ascii="Times New Roman" w:hAnsi="Times New Roman" w:cs="Times New Roman"/>
          <w:sz w:val="28"/>
          <w:szCs w:val="28"/>
        </w:rPr>
        <w:t xml:space="preserve">, южнорусского наречий и среднерусских говоров. </w:t>
      </w:r>
      <w:r w:rsidR="00271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D15" w:rsidRPr="00D46D15" w:rsidRDefault="002F6822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</w:t>
      </w:r>
      <w:r w:rsidR="00AF3135" w:rsidRPr="005C3B76">
        <w:rPr>
          <w:rFonts w:ascii="Times New Roman" w:hAnsi="Times New Roman" w:cs="Times New Roman"/>
          <w:b/>
          <w:sz w:val="28"/>
          <w:szCs w:val="28"/>
        </w:rPr>
        <w:t>.</w:t>
      </w:r>
      <w:r w:rsidR="00AF31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135">
        <w:rPr>
          <w:rFonts w:ascii="Times New Roman" w:hAnsi="Times New Roman" w:cs="Times New Roman"/>
          <w:sz w:val="28"/>
          <w:szCs w:val="28"/>
        </w:rPr>
        <w:t>Севернорусское</w:t>
      </w:r>
      <w:proofErr w:type="spellEnd"/>
      <w:r w:rsidR="00AF3135">
        <w:rPr>
          <w:rFonts w:ascii="Times New Roman" w:hAnsi="Times New Roman" w:cs="Times New Roman"/>
          <w:sz w:val="28"/>
          <w:szCs w:val="28"/>
        </w:rPr>
        <w:t xml:space="preserve"> наречие.</w:t>
      </w:r>
    </w:p>
    <w:p w:rsidR="00D46D15" w:rsidRPr="00D46D15" w:rsidRDefault="00AF313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Территориальное распространение </w:t>
      </w:r>
      <w:proofErr w:type="spellStart"/>
      <w:r w:rsidR="00D46D15" w:rsidRPr="00D46D15">
        <w:rPr>
          <w:rFonts w:ascii="Times New Roman" w:hAnsi="Times New Roman" w:cs="Times New Roman"/>
          <w:sz w:val="28"/>
          <w:szCs w:val="28"/>
        </w:rPr>
        <w:t>севернорусского</w:t>
      </w:r>
      <w:proofErr w:type="spellEnd"/>
      <w:r w:rsidR="00D46D15" w:rsidRPr="00D46D15">
        <w:rPr>
          <w:rFonts w:ascii="Times New Roman" w:hAnsi="Times New Roman" w:cs="Times New Roman"/>
          <w:sz w:val="28"/>
          <w:szCs w:val="28"/>
        </w:rPr>
        <w:t xml:space="preserve"> наречия. Основные языковые особенности (фонетические, грамматические, лексические), их происхождение. Группы </w:t>
      </w:r>
      <w:proofErr w:type="spellStart"/>
      <w:r w:rsidR="00D46D15" w:rsidRPr="00D46D15">
        <w:rPr>
          <w:rFonts w:ascii="Times New Roman" w:hAnsi="Times New Roman" w:cs="Times New Roman"/>
          <w:sz w:val="28"/>
          <w:szCs w:val="28"/>
        </w:rPr>
        <w:t>севернорусских</w:t>
      </w:r>
      <w:proofErr w:type="spellEnd"/>
      <w:r w:rsidR="00D46D15" w:rsidRPr="00D46D15">
        <w:rPr>
          <w:rFonts w:ascii="Times New Roman" w:hAnsi="Times New Roman" w:cs="Times New Roman"/>
          <w:sz w:val="28"/>
          <w:szCs w:val="28"/>
        </w:rPr>
        <w:t xml:space="preserve"> говоров по классификации МДК, основания для такого членения. Вопрос об исторических связях меж</w:t>
      </w:r>
      <w:r>
        <w:rPr>
          <w:rFonts w:ascii="Times New Roman" w:hAnsi="Times New Roman" w:cs="Times New Roman"/>
          <w:sz w:val="28"/>
          <w:szCs w:val="28"/>
        </w:rPr>
        <w:t>ду отдельными группами говоров.</w:t>
      </w:r>
    </w:p>
    <w:p w:rsidR="00271E8B" w:rsidRPr="00FE335D" w:rsidRDefault="00AF313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6D15" w:rsidRPr="00D46D15">
        <w:rPr>
          <w:rFonts w:ascii="Times New Roman" w:hAnsi="Times New Roman" w:cs="Times New Roman"/>
          <w:sz w:val="28"/>
          <w:szCs w:val="28"/>
        </w:rPr>
        <w:t>Чтение и анализ диалектных текстов, предста</w:t>
      </w:r>
      <w:r w:rsidR="005C3B76">
        <w:rPr>
          <w:rFonts w:ascii="Times New Roman" w:hAnsi="Times New Roman" w:cs="Times New Roman"/>
          <w:sz w:val="28"/>
          <w:szCs w:val="28"/>
        </w:rPr>
        <w:t xml:space="preserve">вляющих </w:t>
      </w:r>
      <w:proofErr w:type="spellStart"/>
      <w:r w:rsidR="005C3B76">
        <w:rPr>
          <w:rFonts w:ascii="Times New Roman" w:hAnsi="Times New Roman" w:cs="Times New Roman"/>
          <w:sz w:val="28"/>
          <w:szCs w:val="28"/>
        </w:rPr>
        <w:t>севернорусское</w:t>
      </w:r>
      <w:proofErr w:type="spellEnd"/>
      <w:r w:rsidR="005C3B76">
        <w:rPr>
          <w:rFonts w:ascii="Times New Roman" w:hAnsi="Times New Roman" w:cs="Times New Roman"/>
          <w:sz w:val="28"/>
          <w:szCs w:val="28"/>
        </w:rPr>
        <w:t xml:space="preserve"> наречие.</w:t>
      </w:r>
    </w:p>
    <w:p w:rsidR="00271E8B" w:rsidRPr="00D46D15" w:rsidRDefault="002F6822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</w:t>
      </w:r>
      <w:r w:rsidR="00AF3135" w:rsidRPr="005C3B76">
        <w:rPr>
          <w:rFonts w:ascii="Times New Roman" w:hAnsi="Times New Roman" w:cs="Times New Roman"/>
          <w:b/>
          <w:sz w:val="28"/>
          <w:szCs w:val="28"/>
        </w:rPr>
        <w:t>.</w:t>
      </w:r>
      <w:r w:rsidR="00AF3135">
        <w:rPr>
          <w:rFonts w:ascii="Times New Roman" w:hAnsi="Times New Roman" w:cs="Times New Roman"/>
          <w:sz w:val="28"/>
          <w:szCs w:val="28"/>
        </w:rPr>
        <w:t xml:space="preserve"> Южнорусское наречие.</w:t>
      </w:r>
    </w:p>
    <w:p w:rsidR="00D46D15" w:rsidRPr="00D46D15" w:rsidRDefault="00AF313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6D15" w:rsidRPr="00D46D15">
        <w:rPr>
          <w:rFonts w:ascii="Times New Roman" w:hAnsi="Times New Roman" w:cs="Times New Roman"/>
          <w:sz w:val="28"/>
          <w:szCs w:val="28"/>
        </w:rPr>
        <w:t>Территория распространения южнорусского наречия. Основные фонетические, морфологические и лексические особенности, их проис</w:t>
      </w:r>
      <w:r w:rsidR="005C3B76">
        <w:rPr>
          <w:rFonts w:ascii="Times New Roman" w:hAnsi="Times New Roman" w:cs="Times New Roman"/>
          <w:sz w:val="28"/>
          <w:szCs w:val="28"/>
        </w:rPr>
        <w:t>хождение. Типы аканья и яканья.</w:t>
      </w:r>
    </w:p>
    <w:p w:rsidR="00D46D15" w:rsidRPr="00D46D15" w:rsidRDefault="00AF313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6D15" w:rsidRPr="00D46D15">
        <w:rPr>
          <w:rFonts w:ascii="Times New Roman" w:hAnsi="Times New Roman" w:cs="Times New Roman"/>
          <w:sz w:val="28"/>
          <w:szCs w:val="28"/>
        </w:rPr>
        <w:t>Груп</w:t>
      </w:r>
      <w:r w:rsidR="00271E8B">
        <w:rPr>
          <w:rFonts w:ascii="Times New Roman" w:hAnsi="Times New Roman" w:cs="Times New Roman"/>
          <w:sz w:val="28"/>
          <w:szCs w:val="28"/>
        </w:rPr>
        <w:t>пы говоров южнорусского наречия.</w:t>
      </w:r>
    </w:p>
    <w:p w:rsidR="00D4196B" w:rsidRPr="00C2425D" w:rsidRDefault="00AF313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6D15" w:rsidRPr="00D46D15">
        <w:rPr>
          <w:rFonts w:ascii="Times New Roman" w:hAnsi="Times New Roman" w:cs="Times New Roman"/>
          <w:sz w:val="28"/>
          <w:szCs w:val="28"/>
        </w:rPr>
        <w:t>Чтение и анализ диалектных текстов, представляющих разные группы говоров. Упражнения на опр</w:t>
      </w:r>
      <w:r w:rsidR="005C3B76">
        <w:rPr>
          <w:rFonts w:ascii="Times New Roman" w:hAnsi="Times New Roman" w:cs="Times New Roman"/>
          <w:sz w:val="28"/>
          <w:szCs w:val="28"/>
        </w:rPr>
        <w:t>еделение типов аканья и яканья.</w:t>
      </w:r>
    </w:p>
    <w:p w:rsidR="00D46D15" w:rsidRPr="00D46D15" w:rsidRDefault="002F6822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6</w:t>
      </w:r>
      <w:r w:rsidR="00AF3135" w:rsidRPr="005C3B76">
        <w:rPr>
          <w:rFonts w:ascii="Times New Roman" w:hAnsi="Times New Roman" w:cs="Times New Roman"/>
          <w:b/>
          <w:sz w:val="28"/>
          <w:szCs w:val="28"/>
        </w:rPr>
        <w:t>.</w:t>
      </w:r>
      <w:r w:rsidR="00AF3135">
        <w:rPr>
          <w:rFonts w:ascii="Times New Roman" w:hAnsi="Times New Roman" w:cs="Times New Roman"/>
          <w:sz w:val="28"/>
          <w:szCs w:val="28"/>
        </w:rPr>
        <w:t xml:space="preserve"> Среднерусские говоры.</w:t>
      </w:r>
    </w:p>
    <w:p w:rsidR="00D46D15" w:rsidRPr="00D46D15" w:rsidRDefault="00AF313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Среднерусские говоры и их группы </w:t>
      </w:r>
      <w:r w:rsidR="00271E8B">
        <w:rPr>
          <w:rFonts w:ascii="Times New Roman" w:hAnsi="Times New Roman" w:cs="Times New Roman"/>
          <w:sz w:val="28"/>
          <w:szCs w:val="28"/>
        </w:rPr>
        <w:t xml:space="preserve"> </w:t>
      </w:r>
      <w:r w:rsidR="00D46D15" w:rsidRPr="00D46D15">
        <w:rPr>
          <w:rFonts w:ascii="Times New Roman" w:hAnsi="Times New Roman" w:cs="Times New Roman"/>
          <w:sz w:val="28"/>
          <w:szCs w:val="28"/>
        </w:rPr>
        <w:t>совмещение в среднерусских говорах отдельных языковых черт, свойственных обоим наречиям. Причины этого явления. Вопрос о проис</w:t>
      </w:r>
      <w:r>
        <w:rPr>
          <w:rFonts w:ascii="Times New Roman" w:hAnsi="Times New Roman" w:cs="Times New Roman"/>
          <w:sz w:val="28"/>
          <w:szCs w:val="28"/>
        </w:rPr>
        <w:t>хождении среднерусских говоров.</w:t>
      </w:r>
    </w:p>
    <w:p w:rsidR="00D46D15" w:rsidRDefault="00AF313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6D15" w:rsidRPr="00D46D15">
        <w:rPr>
          <w:rFonts w:ascii="Times New Roman" w:hAnsi="Times New Roman" w:cs="Times New Roman"/>
          <w:sz w:val="28"/>
          <w:szCs w:val="28"/>
        </w:rPr>
        <w:t>Чтение и анализ диалектных текстов, представляющих восточную и западну</w:t>
      </w:r>
      <w:r w:rsidR="00271E8B">
        <w:rPr>
          <w:rFonts w:ascii="Times New Roman" w:hAnsi="Times New Roman" w:cs="Times New Roman"/>
          <w:sz w:val="28"/>
          <w:szCs w:val="28"/>
        </w:rPr>
        <w:t>ю группы среднерусских говоров.</w:t>
      </w:r>
    </w:p>
    <w:p w:rsidR="00271E8B" w:rsidRPr="00D46D15" w:rsidRDefault="00271E8B" w:rsidP="00AF3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135" w:rsidRDefault="00D46D15" w:rsidP="005C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135">
        <w:rPr>
          <w:rFonts w:ascii="Times New Roman" w:hAnsi="Times New Roman" w:cs="Times New Roman"/>
          <w:b/>
          <w:sz w:val="28"/>
          <w:szCs w:val="28"/>
        </w:rPr>
        <w:t>5. Образовательные технологии</w:t>
      </w:r>
    </w:p>
    <w:p w:rsidR="00D4196B" w:rsidRPr="00AF3135" w:rsidRDefault="00D4196B" w:rsidP="005C3B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35" w:rsidRDefault="00AF3135" w:rsidP="00AF3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Курс носит ознакомительный характер и призван дать основополагающее представление о национальном языке и формах его существования. </w:t>
      </w:r>
    </w:p>
    <w:p w:rsidR="00D46D15" w:rsidRDefault="00D46D15" w:rsidP="00AF3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Изучение предмета должно способствовать профессиональному станов</w:t>
      </w:r>
      <w:r w:rsidR="00A910FC">
        <w:rPr>
          <w:rFonts w:ascii="Times New Roman" w:hAnsi="Times New Roman" w:cs="Times New Roman"/>
          <w:sz w:val="28"/>
          <w:szCs w:val="28"/>
        </w:rPr>
        <w:t xml:space="preserve">лению </w:t>
      </w:r>
      <w:proofErr w:type="spellStart"/>
      <w:r w:rsidR="00A910FC">
        <w:rPr>
          <w:rFonts w:ascii="Times New Roman" w:hAnsi="Times New Roman" w:cs="Times New Roman"/>
          <w:sz w:val="28"/>
          <w:szCs w:val="28"/>
        </w:rPr>
        <w:t>студентов-этномузыкологов</w:t>
      </w:r>
      <w:proofErr w:type="spellEnd"/>
      <w:r w:rsidR="00A910FC">
        <w:rPr>
          <w:rFonts w:ascii="Times New Roman" w:hAnsi="Times New Roman" w:cs="Times New Roman"/>
          <w:sz w:val="28"/>
          <w:szCs w:val="28"/>
        </w:rPr>
        <w:t xml:space="preserve"> и культурологов</w:t>
      </w:r>
    </w:p>
    <w:p w:rsidR="00271E8B" w:rsidRPr="00D46D15" w:rsidRDefault="00271E8B" w:rsidP="00AF3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196B" w:rsidRPr="00FE335D" w:rsidRDefault="00D46D15" w:rsidP="00FE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C3B76">
        <w:rPr>
          <w:rFonts w:ascii="Times New Roman" w:hAnsi="Times New Roman" w:cs="Times New Roman"/>
          <w:b/>
          <w:sz w:val="28"/>
          <w:szCs w:val="28"/>
        </w:rPr>
        <w:t>6. Фонд оценочных средств</w:t>
      </w:r>
    </w:p>
    <w:p w:rsidR="00D46D15" w:rsidRPr="00D46D15" w:rsidRDefault="00AF313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D46D15" w:rsidRPr="00D46D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46D15" w:rsidRPr="00D46D15">
        <w:rPr>
          <w:rFonts w:ascii="Times New Roman" w:hAnsi="Times New Roman" w:cs="Times New Roman"/>
          <w:sz w:val="28"/>
          <w:szCs w:val="28"/>
        </w:rPr>
        <w:t xml:space="preserve"> усвоением пройденного материала по предмету осуществляется в виде </w:t>
      </w:r>
      <w:r>
        <w:rPr>
          <w:rFonts w:ascii="Times New Roman" w:hAnsi="Times New Roman" w:cs="Times New Roman"/>
          <w:sz w:val="28"/>
          <w:szCs w:val="28"/>
        </w:rPr>
        <w:t xml:space="preserve"> семинаров, на которые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 выносятся задания по основным формам теоретиче</w:t>
      </w:r>
      <w:r>
        <w:rPr>
          <w:rFonts w:ascii="Times New Roman" w:hAnsi="Times New Roman" w:cs="Times New Roman"/>
          <w:sz w:val="28"/>
          <w:szCs w:val="28"/>
        </w:rPr>
        <w:t>ского и аналитического задания.</w:t>
      </w:r>
    </w:p>
    <w:p w:rsidR="00C64AAC" w:rsidRPr="00C64AAC" w:rsidRDefault="00AF313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6D15" w:rsidRPr="00D46D15">
        <w:rPr>
          <w:rFonts w:ascii="Times New Roman" w:hAnsi="Times New Roman" w:cs="Times New Roman"/>
          <w:sz w:val="28"/>
          <w:szCs w:val="28"/>
        </w:rPr>
        <w:t xml:space="preserve">Кроме того, краткие экспресс-вопросы, проводимые после каждой темы, а также выполнения домашнего задания позволяют оценить уровень </w:t>
      </w:r>
      <w:proofErr w:type="spellStart"/>
      <w:r w:rsidR="00D46D15" w:rsidRPr="00D46D15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D46D15" w:rsidRPr="00D46D15">
        <w:rPr>
          <w:rFonts w:ascii="Times New Roman" w:hAnsi="Times New Roman" w:cs="Times New Roman"/>
          <w:sz w:val="28"/>
          <w:szCs w:val="28"/>
        </w:rPr>
        <w:t xml:space="preserve"> компетенций посредством проверки знаний, умений и навыков студентов.</w:t>
      </w:r>
    </w:p>
    <w:p w:rsidR="00D46D15" w:rsidRPr="00D46D15" w:rsidRDefault="00AF313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3B7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46D15" w:rsidRPr="00D46D15">
        <w:rPr>
          <w:rFonts w:ascii="Times New Roman" w:hAnsi="Times New Roman" w:cs="Times New Roman"/>
          <w:sz w:val="28"/>
          <w:szCs w:val="28"/>
        </w:rPr>
        <w:t>Итоговая форма контроля – зачет</w:t>
      </w:r>
    </w:p>
    <w:p w:rsidR="00D46D15" w:rsidRPr="00D46D15" w:rsidRDefault="00D46D15" w:rsidP="00AF3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D15" w:rsidRPr="00271E8B" w:rsidRDefault="00D46D15" w:rsidP="00271E8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F3135">
        <w:rPr>
          <w:rFonts w:ascii="Times New Roman" w:hAnsi="Times New Roman" w:cs="Times New Roman"/>
          <w:b/>
          <w:i/>
          <w:sz w:val="28"/>
          <w:szCs w:val="28"/>
        </w:rPr>
        <w:t>Перечень примерных контрольных вопросов и заданий для самостоятельной работы</w:t>
      </w:r>
      <w:r w:rsidRPr="00D46D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D15" w:rsidRPr="00D46D15" w:rsidRDefault="00D46D1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1) Почему слово мо</w:t>
      </w:r>
      <w:r w:rsidR="00F4343C">
        <w:rPr>
          <w:rFonts w:ascii="Times New Roman" w:hAnsi="Times New Roman" w:cs="Times New Roman"/>
          <w:sz w:val="28"/>
          <w:szCs w:val="28"/>
        </w:rPr>
        <w:t>жно считать элементом культуры?</w:t>
      </w:r>
    </w:p>
    <w:p w:rsidR="00D46D15" w:rsidRPr="00D46D15" w:rsidRDefault="00D46D1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lastRenderedPageBreak/>
        <w:t>2) Раскройте содержание понятия «языковая картина мира», соотнесите его с к</w:t>
      </w:r>
      <w:r w:rsidR="00F4343C">
        <w:rPr>
          <w:rFonts w:ascii="Times New Roman" w:hAnsi="Times New Roman" w:cs="Times New Roman"/>
          <w:sz w:val="28"/>
          <w:szCs w:val="28"/>
        </w:rPr>
        <w:t>онкретными языковыми примерами.</w:t>
      </w:r>
    </w:p>
    <w:p w:rsidR="00D46D15" w:rsidRPr="00D46D15" w:rsidRDefault="00D46D1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3) Каковы основные этапы формирования лекс</w:t>
      </w:r>
      <w:r w:rsidR="00F4343C">
        <w:rPr>
          <w:rFonts w:ascii="Times New Roman" w:hAnsi="Times New Roman" w:cs="Times New Roman"/>
          <w:sz w:val="28"/>
          <w:szCs w:val="28"/>
        </w:rPr>
        <w:t>ической системы русского языка?</w:t>
      </w:r>
    </w:p>
    <w:p w:rsidR="00D46D15" w:rsidRPr="00D46D15" w:rsidRDefault="00D46D1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4) Каково место славянизмов (старославянизмов) в русском языке? Как используются славянизмы в речи? Всегда ли их можно</w:t>
      </w:r>
      <w:r w:rsidR="00F4343C">
        <w:rPr>
          <w:rFonts w:ascii="Times New Roman" w:hAnsi="Times New Roman" w:cs="Times New Roman"/>
          <w:sz w:val="28"/>
          <w:szCs w:val="28"/>
        </w:rPr>
        <w:t xml:space="preserve"> заменить русскими параллелями?</w:t>
      </w:r>
    </w:p>
    <w:p w:rsidR="00D46D15" w:rsidRPr="00D46D15" w:rsidRDefault="00D46D1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5) Каковы причины заимствований? Назовите сферы исполь</w:t>
      </w:r>
      <w:r w:rsidR="00F4343C">
        <w:rPr>
          <w:rFonts w:ascii="Times New Roman" w:hAnsi="Times New Roman" w:cs="Times New Roman"/>
          <w:sz w:val="28"/>
          <w:szCs w:val="28"/>
        </w:rPr>
        <w:t xml:space="preserve">зования заимствованной лексики. </w:t>
      </w:r>
      <w:r w:rsidRPr="00D46D15">
        <w:rPr>
          <w:rFonts w:ascii="Times New Roman" w:hAnsi="Times New Roman" w:cs="Times New Roman"/>
          <w:sz w:val="28"/>
          <w:szCs w:val="28"/>
        </w:rPr>
        <w:t>Всегда ли можно заменить иноязыч</w:t>
      </w:r>
      <w:r w:rsidR="00F4343C">
        <w:rPr>
          <w:rFonts w:ascii="Times New Roman" w:hAnsi="Times New Roman" w:cs="Times New Roman"/>
          <w:sz w:val="28"/>
          <w:szCs w:val="28"/>
        </w:rPr>
        <w:t>ное слово русским эквивалентом?</w:t>
      </w:r>
    </w:p>
    <w:p w:rsidR="00D46D15" w:rsidRPr="00D46D15" w:rsidRDefault="00D46D1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6) Приведите примеры использования лингвистических данных для обоснования или подтверждения исконности населения в том или ином регионе, древности тех или иных социальных отношений, происхождение некоторых к</w:t>
      </w:r>
      <w:r w:rsidR="00F4343C">
        <w:rPr>
          <w:rFonts w:ascii="Times New Roman" w:hAnsi="Times New Roman" w:cs="Times New Roman"/>
          <w:sz w:val="28"/>
          <w:szCs w:val="28"/>
        </w:rPr>
        <w:t>ушаний, предметов одежды и т.п.</w:t>
      </w:r>
    </w:p>
    <w:p w:rsidR="00D46D15" w:rsidRDefault="00D46D15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7) Проанализируйте диалектный текст (запись живой разговорной речи носителей соответствующего говора в транскрипции); выделите и объясните все особенности (фонетические, словообразовательные, морфологические, синтаксические и лексические) данного говора; определите принадлежность данного говора к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севернорусскому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>, южнорусскому наречию или к среднерусским говорам, а так</w:t>
      </w:r>
      <w:r w:rsidR="00F4343C">
        <w:rPr>
          <w:rFonts w:ascii="Times New Roman" w:hAnsi="Times New Roman" w:cs="Times New Roman"/>
          <w:sz w:val="28"/>
          <w:szCs w:val="28"/>
        </w:rPr>
        <w:t>же — группу в пределах наречия.</w:t>
      </w:r>
    </w:p>
    <w:p w:rsidR="002F6822" w:rsidRPr="00D46D15" w:rsidRDefault="002F6822" w:rsidP="00A9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6D15" w:rsidRPr="00FE335D" w:rsidRDefault="00F4343C" w:rsidP="00F434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425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D15" w:rsidRPr="00F4343C">
        <w:rPr>
          <w:rFonts w:ascii="Times New Roman" w:hAnsi="Times New Roman" w:cs="Times New Roman"/>
          <w:b/>
          <w:sz w:val="28"/>
          <w:szCs w:val="28"/>
        </w:rPr>
        <w:t xml:space="preserve">Примерный перечень вопросов к зачету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D15" w:rsidRPr="00F4343C">
        <w:rPr>
          <w:rFonts w:ascii="Times New Roman" w:hAnsi="Times New Roman" w:cs="Times New Roman"/>
          <w:b/>
          <w:sz w:val="28"/>
          <w:szCs w:val="28"/>
        </w:rPr>
        <w:t xml:space="preserve"> по всему курсу.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1) </w:t>
      </w:r>
      <w:r w:rsidR="002F6822">
        <w:rPr>
          <w:rFonts w:ascii="Times New Roman" w:hAnsi="Times New Roman" w:cs="Times New Roman"/>
          <w:sz w:val="28"/>
          <w:szCs w:val="28"/>
        </w:rPr>
        <w:t xml:space="preserve"> Диалектология </w:t>
      </w:r>
      <w:r w:rsidRPr="00D46D15">
        <w:rPr>
          <w:rFonts w:ascii="Times New Roman" w:hAnsi="Times New Roman" w:cs="Times New Roman"/>
          <w:sz w:val="28"/>
          <w:szCs w:val="28"/>
        </w:rPr>
        <w:t xml:space="preserve"> как наука. Предмет</w:t>
      </w:r>
      <w:r w:rsidR="002F6822">
        <w:rPr>
          <w:rFonts w:ascii="Times New Roman" w:hAnsi="Times New Roman" w:cs="Times New Roman"/>
          <w:sz w:val="28"/>
          <w:szCs w:val="28"/>
        </w:rPr>
        <w:t xml:space="preserve"> диалектологии</w:t>
      </w:r>
      <w:r w:rsidRPr="00D46D15">
        <w:rPr>
          <w:rFonts w:ascii="Times New Roman" w:hAnsi="Times New Roman" w:cs="Times New Roman"/>
          <w:sz w:val="28"/>
          <w:szCs w:val="28"/>
        </w:rPr>
        <w:t>. Связь ее с</w:t>
      </w:r>
      <w:r w:rsidR="00F4343C">
        <w:rPr>
          <w:rFonts w:ascii="Times New Roman" w:hAnsi="Times New Roman" w:cs="Times New Roman"/>
          <w:sz w:val="28"/>
          <w:szCs w:val="28"/>
        </w:rPr>
        <w:t xml:space="preserve"> другими гуманитарными науками.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2) Типы языковых состояний. Ситуации, в которых и</w:t>
      </w:r>
      <w:r w:rsidR="00F4343C">
        <w:rPr>
          <w:rFonts w:ascii="Times New Roman" w:hAnsi="Times New Roman" w:cs="Times New Roman"/>
          <w:sz w:val="28"/>
          <w:szCs w:val="28"/>
        </w:rPr>
        <w:t>спользуются разные формы языка.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3) Устные речевые типы языковых ситуаций. Про</w:t>
      </w:r>
      <w:r w:rsidR="00C2425D">
        <w:rPr>
          <w:rFonts w:ascii="Times New Roman" w:hAnsi="Times New Roman" w:cs="Times New Roman"/>
          <w:sz w:val="28"/>
          <w:szCs w:val="28"/>
        </w:rPr>
        <w:t xml:space="preserve">сторечие. </w:t>
      </w:r>
      <w:r w:rsidR="002F6822">
        <w:rPr>
          <w:rFonts w:ascii="Times New Roman" w:hAnsi="Times New Roman" w:cs="Times New Roman"/>
          <w:sz w:val="28"/>
          <w:szCs w:val="28"/>
        </w:rPr>
        <w:t xml:space="preserve">Диалект. </w:t>
      </w:r>
      <w:r w:rsidR="00C2425D">
        <w:rPr>
          <w:rFonts w:ascii="Times New Roman" w:hAnsi="Times New Roman" w:cs="Times New Roman"/>
          <w:sz w:val="28"/>
          <w:szCs w:val="28"/>
        </w:rPr>
        <w:t>Жаргоны</w:t>
      </w:r>
      <w:r w:rsidR="00F4343C">
        <w:rPr>
          <w:rFonts w:ascii="Times New Roman" w:hAnsi="Times New Roman" w:cs="Times New Roman"/>
          <w:sz w:val="28"/>
          <w:szCs w:val="28"/>
        </w:rPr>
        <w:t>, арго, сленг.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4) Письменные формы языковых ситуаций. Литературный язык как высшая форма нац</w:t>
      </w:r>
      <w:r w:rsidR="00F4343C">
        <w:rPr>
          <w:rFonts w:ascii="Times New Roman" w:hAnsi="Times New Roman" w:cs="Times New Roman"/>
          <w:sz w:val="28"/>
          <w:szCs w:val="28"/>
        </w:rPr>
        <w:t>ионального языка, его признаки.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5) Основные функциональные стили литературного языка. </w:t>
      </w:r>
      <w:r w:rsidR="00F4343C">
        <w:rPr>
          <w:rFonts w:ascii="Times New Roman" w:hAnsi="Times New Roman" w:cs="Times New Roman"/>
          <w:sz w:val="28"/>
          <w:szCs w:val="28"/>
        </w:rPr>
        <w:t>Язык художественной литературы.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6) Язык фольклора. Его особенности. Отличие языка фольклора от письменного литературного язы</w:t>
      </w:r>
      <w:r w:rsidR="00F4343C">
        <w:rPr>
          <w:rFonts w:ascii="Times New Roman" w:hAnsi="Times New Roman" w:cs="Times New Roman"/>
          <w:sz w:val="28"/>
          <w:szCs w:val="28"/>
        </w:rPr>
        <w:t>ка и территориального диалекта.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7) Языковая пол</w:t>
      </w:r>
      <w:r w:rsidR="005C3B76">
        <w:rPr>
          <w:rFonts w:ascii="Times New Roman" w:hAnsi="Times New Roman" w:cs="Times New Roman"/>
          <w:sz w:val="28"/>
          <w:szCs w:val="28"/>
        </w:rPr>
        <w:t>итика и языковое строительство.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8) Этногенез. История формирования народа</w:t>
      </w:r>
      <w:r w:rsidR="002F6822">
        <w:rPr>
          <w:rFonts w:ascii="Times New Roman" w:hAnsi="Times New Roman" w:cs="Times New Roman"/>
          <w:sz w:val="28"/>
          <w:szCs w:val="28"/>
        </w:rPr>
        <w:t xml:space="preserve"> </w:t>
      </w:r>
      <w:r w:rsidR="00F4343C">
        <w:rPr>
          <w:rFonts w:ascii="Times New Roman" w:hAnsi="Times New Roman" w:cs="Times New Roman"/>
          <w:sz w:val="28"/>
          <w:szCs w:val="28"/>
        </w:rPr>
        <w:t xml:space="preserve">как предмет </w:t>
      </w:r>
      <w:r w:rsidR="002F6822">
        <w:rPr>
          <w:rFonts w:ascii="Times New Roman" w:hAnsi="Times New Roman" w:cs="Times New Roman"/>
          <w:sz w:val="28"/>
          <w:szCs w:val="28"/>
        </w:rPr>
        <w:t xml:space="preserve"> диалектологии</w:t>
      </w:r>
      <w:r w:rsidR="00F4343C">
        <w:rPr>
          <w:rFonts w:ascii="Times New Roman" w:hAnsi="Times New Roman" w:cs="Times New Roman"/>
          <w:sz w:val="28"/>
          <w:szCs w:val="28"/>
        </w:rPr>
        <w:t>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9) Значение лексики языка для реконструкци</w:t>
      </w:r>
      <w:r w:rsidR="00F4343C">
        <w:rPr>
          <w:rFonts w:ascii="Times New Roman" w:hAnsi="Times New Roman" w:cs="Times New Roman"/>
          <w:sz w:val="28"/>
          <w:szCs w:val="28"/>
        </w:rPr>
        <w:t>и лингвистической картины мира.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10) Этноязыковая картина мира по данны</w:t>
      </w:r>
      <w:r w:rsidR="00F4343C">
        <w:rPr>
          <w:rFonts w:ascii="Times New Roman" w:hAnsi="Times New Roman" w:cs="Times New Roman"/>
          <w:sz w:val="28"/>
          <w:szCs w:val="28"/>
        </w:rPr>
        <w:t>м русского языка и его истории.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11) Внутренняя мотивировка слова как способ выр</w:t>
      </w:r>
      <w:r w:rsidR="00F4343C">
        <w:rPr>
          <w:rFonts w:ascii="Times New Roman" w:hAnsi="Times New Roman" w:cs="Times New Roman"/>
          <w:sz w:val="28"/>
          <w:szCs w:val="28"/>
        </w:rPr>
        <w:t>ажения ментальной картины мира.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12) Отражение в русском языке древнейших верований </w:t>
      </w:r>
      <w:r w:rsidR="00F4343C">
        <w:rPr>
          <w:rFonts w:ascii="Times New Roman" w:hAnsi="Times New Roman" w:cs="Times New Roman"/>
          <w:sz w:val="28"/>
          <w:szCs w:val="28"/>
        </w:rPr>
        <w:t>и мифологических представлений.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13) Воплощение в слове этических, эстетических воззрений и нравств</w:t>
      </w:r>
      <w:r w:rsidR="00F4343C">
        <w:rPr>
          <w:rFonts w:ascii="Times New Roman" w:hAnsi="Times New Roman" w:cs="Times New Roman"/>
          <w:sz w:val="28"/>
          <w:szCs w:val="28"/>
        </w:rPr>
        <w:t>енных традиций русского народа.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lastRenderedPageBreak/>
        <w:t>14) Основные этапы исторического формирования лексико-семантической системы ру</w:t>
      </w:r>
      <w:r w:rsidR="00F4343C">
        <w:rPr>
          <w:rFonts w:ascii="Times New Roman" w:hAnsi="Times New Roman" w:cs="Times New Roman"/>
          <w:sz w:val="28"/>
          <w:szCs w:val="28"/>
        </w:rPr>
        <w:t>сского языка. Исконная лексика.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15)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Заимстово</w:t>
      </w:r>
      <w:r w:rsidR="00F4343C">
        <w:rPr>
          <w:rFonts w:ascii="Times New Roman" w:hAnsi="Times New Roman" w:cs="Times New Roman"/>
          <w:sz w:val="28"/>
          <w:szCs w:val="28"/>
        </w:rPr>
        <w:t>ванная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 xml:space="preserve"> лексика в русском языке.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16) С</w:t>
      </w:r>
      <w:r w:rsidR="00F4343C">
        <w:rPr>
          <w:rFonts w:ascii="Times New Roman" w:hAnsi="Times New Roman" w:cs="Times New Roman"/>
          <w:sz w:val="28"/>
          <w:szCs w:val="28"/>
        </w:rPr>
        <w:t>тарославянизмы в русском языке.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17) Отражение в язык</w:t>
      </w:r>
      <w:r w:rsidR="00F4343C">
        <w:rPr>
          <w:rFonts w:ascii="Times New Roman" w:hAnsi="Times New Roman" w:cs="Times New Roman"/>
          <w:sz w:val="28"/>
          <w:szCs w:val="28"/>
        </w:rPr>
        <w:t>е материальной культуры народа.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18) Современные процессы в русс</w:t>
      </w:r>
      <w:r w:rsidR="00F4343C">
        <w:rPr>
          <w:rFonts w:ascii="Times New Roman" w:hAnsi="Times New Roman" w:cs="Times New Roman"/>
          <w:sz w:val="28"/>
          <w:szCs w:val="28"/>
        </w:rPr>
        <w:t>ком языке.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19) Диалектология как наука. Основные п</w:t>
      </w:r>
      <w:r w:rsidR="00F4343C">
        <w:rPr>
          <w:rFonts w:ascii="Times New Roman" w:hAnsi="Times New Roman" w:cs="Times New Roman"/>
          <w:sz w:val="28"/>
          <w:szCs w:val="28"/>
        </w:rPr>
        <w:t>онятия и термины диалектологии.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20) Национальный язык, его структура, место в</w:t>
      </w:r>
      <w:r w:rsidR="00F4343C">
        <w:rPr>
          <w:rFonts w:ascii="Times New Roman" w:hAnsi="Times New Roman" w:cs="Times New Roman"/>
          <w:sz w:val="28"/>
          <w:szCs w:val="28"/>
        </w:rPr>
        <w:t xml:space="preserve"> ней территориальных диалектов.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21) Литературный язык и народные говоры,</w:t>
      </w:r>
      <w:r w:rsidR="00F4343C">
        <w:rPr>
          <w:rFonts w:ascii="Times New Roman" w:hAnsi="Times New Roman" w:cs="Times New Roman"/>
          <w:sz w:val="28"/>
          <w:szCs w:val="28"/>
        </w:rPr>
        <w:t xml:space="preserve"> их различия и взаимоотношения.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22) Причины возникновения диалектных различий и формиров</w:t>
      </w:r>
      <w:r w:rsidR="00F4343C">
        <w:rPr>
          <w:rFonts w:ascii="Times New Roman" w:hAnsi="Times New Roman" w:cs="Times New Roman"/>
          <w:sz w:val="28"/>
          <w:szCs w:val="28"/>
        </w:rPr>
        <w:t>ания территориальных диалектов.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23) Диалектные явления в области фонетики (гласные</w:t>
      </w:r>
      <w:r w:rsidR="00F4343C">
        <w:rPr>
          <w:rFonts w:ascii="Times New Roman" w:hAnsi="Times New Roman" w:cs="Times New Roman"/>
          <w:sz w:val="28"/>
          <w:szCs w:val="28"/>
        </w:rPr>
        <w:t xml:space="preserve"> фонемы). Ударение и интонация.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24) Диалектные явления в облас</w:t>
      </w:r>
      <w:r w:rsidR="00F4343C">
        <w:rPr>
          <w:rFonts w:ascii="Times New Roman" w:hAnsi="Times New Roman" w:cs="Times New Roman"/>
          <w:sz w:val="28"/>
          <w:szCs w:val="28"/>
        </w:rPr>
        <w:t>ти фонетики (согласные фонемы).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25) Диалектные явлени</w:t>
      </w:r>
      <w:r w:rsidR="00F4343C">
        <w:rPr>
          <w:rFonts w:ascii="Times New Roman" w:hAnsi="Times New Roman" w:cs="Times New Roman"/>
          <w:sz w:val="28"/>
          <w:szCs w:val="28"/>
        </w:rPr>
        <w:t>я в области морфологии.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26) Диалектны</w:t>
      </w:r>
      <w:r w:rsidR="00F4343C">
        <w:rPr>
          <w:rFonts w:ascii="Times New Roman" w:hAnsi="Times New Roman" w:cs="Times New Roman"/>
          <w:sz w:val="28"/>
          <w:szCs w:val="28"/>
        </w:rPr>
        <w:t>е явления в области синтаксиса.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27) Особенности диалект</w:t>
      </w:r>
      <w:r w:rsidR="00F4343C">
        <w:rPr>
          <w:rFonts w:ascii="Times New Roman" w:hAnsi="Times New Roman" w:cs="Times New Roman"/>
          <w:sz w:val="28"/>
          <w:szCs w:val="28"/>
        </w:rPr>
        <w:t>ной лексики. Типы диалектизмов.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28) Основные </w:t>
      </w:r>
      <w:r w:rsidR="00271E8B">
        <w:rPr>
          <w:rFonts w:ascii="Times New Roman" w:hAnsi="Times New Roman" w:cs="Times New Roman"/>
          <w:sz w:val="28"/>
          <w:szCs w:val="28"/>
        </w:rPr>
        <w:t>наречия и говоры русского языка.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29)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Севернорусское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наречие (территория, основные языковые особенности, пр</w:t>
      </w:r>
      <w:r w:rsidR="00F4343C">
        <w:rPr>
          <w:rFonts w:ascii="Times New Roman" w:hAnsi="Times New Roman" w:cs="Times New Roman"/>
          <w:sz w:val="28"/>
          <w:szCs w:val="28"/>
        </w:rPr>
        <w:t>отивопоставленные южнорусским).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30) Основные группы говоров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севернорусского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нареч</w:t>
      </w:r>
      <w:r w:rsidR="00F4343C">
        <w:rPr>
          <w:rFonts w:ascii="Times New Roman" w:hAnsi="Times New Roman" w:cs="Times New Roman"/>
          <w:sz w:val="28"/>
          <w:szCs w:val="28"/>
        </w:rPr>
        <w:t>ия.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31) Южнорусское наречие, его особенности, прот</w:t>
      </w:r>
      <w:r w:rsidR="00F4343C">
        <w:rPr>
          <w:rFonts w:ascii="Times New Roman" w:hAnsi="Times New Roman" w:cs="Times New Roman"/>
          <w:sz w:val="28"/>
          <w:szCs w:val="28"/>
        </w:rPr>
        <w:t xml:space="preserve">ивопоставленные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севернорусским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>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32) Основные групп</w:t>
      </w:r>
      <w:r w:rsidR="00F4343C">
        <w:rPr>
          <w:rFonts w:ascii="Times New Roman" w:hAnsi="Times New Roman" w:cs="Times New Roman"/>
          <w:sz w:val="28"/>
          <w:szCs w:val="28"/>
        </w:rPr>
        <w:t>ы говоров южнорусского наречия.</w:t>
      </w:r>
    </w:p>
    <w:p w:rsidR="00D46D15" w:rsidRPr="00D46D15" w:rsidRDefault="00F4343C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33) Аканье, его разновидности.</w:t>
      </w:r>
    </w:p>
    <w:p w:rsidR="00D46D15" w:rsidRPr="00D46D15" w:rsidRDefault="00F4343C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34) Яканье, его разновидности.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35) Среднерусские говоры, история их формирования. Западн</w:t>
      </w:r>
      <w:r w:rsidR="00F4343C">
        <w:rPr>
          <w:rFonts w:ascii="Times New Roman" w:hAnsi="Times New Roman" w:cs="Times New Roman"/>
          <w:sz w:val="28"/>
          <w:szCs w:val="28"/>
        </w:rPr>
        <w:t>ые среднерусские говоры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36) Восточные среднерусские говоры.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6D15" w:rsidRDefault="00F4343C" w:rsidP="00F434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4343C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271E8B">
        <w:rPr>
          <w:rFonts w:ascii="Times New Roman" w:hAnsi="Times New Roman" w:cs="Times New Roman"/>
          <w:b/>
          <w:sz w:val="28"/>
          <w:szCs w:val="28"/>
        </w:rPr>
        <w:t>8</w:t>
      </w:r>
      <w:r w:rsidR="00D46D15" w:rsidRPr="00F4343C">
        <w:rPr>
          <w:rFonts w:ascii="Times New Roman" w:hAnsi="Times New Roman" w:cs="Times New Roman"/>
          <w:b/>
          <w:sz w:val="28"/>
          <w:szCs w:val="28"/>
        </w:rPr>
        <w:t>. Учебно</w:t>
      </w:r>
      <w:r>
        <w:rPr>
          <w:rFonts w:ascii="Times New Roman" w:hAnsi="Times New Roman" w:cs="Times New Roman"/>
          <w:b/>
          <w:sz w:val="28"/>
          <w:szCs w:val="28"/>
        </w:rPr>
        <w:t>-методическое обеспечение курса</w:t>
      </w:r>
    </w:p>
    <w:p w:rsidR="00271E8B" w:rsidRPr="00271E8B" w:rsidRDefault="00271E8B" w:rsidP="00F4343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8.</w:t>
      </w:r>
      <w:r w:rsidRPr="00271E8B">
        <w:rPr>
          <w:rFonts w:ascii="Times New Roman" w:hAnsi="Times New Roman" w:cs="Times New Roman"/>
          <w:b/>
          <w:i/>
          <w:sz w:val="28"/>
          <w:szCs w:val="28"/>
        </w:rPr>
        <w:t>1. Исследования и материалы: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1) Ареальные исследования в языкознании и этнограф</w:t>
      </w:r>
      <w:r w:rsidR="00F4343C">
        <w:rPr>
          <w:rFonts w:ascii="Times New Roman" w:hAnsi="Times New Roman" w:cs="Times New Roman"/>
          <w:sz w:val="28"/>
          <w:szCs w:val="28"/>
        </w:rPr>
        <w:t>ии. – Л.: Наука, 1977. – 263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Байбурин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А.К. Жилище в обрядах представлениях восточных слав</w:t>
      </w:r>
      <w:r w:rsidR="00F4343C">
        <w:rPr>
          <w:rFonts w:ascii="Times New Roman" w:hAnsi="Times New Roman" w:cs="Times New Roman"/>
          <w:sz w:val="28"/>
          <w:szCs w:val="28"/>
        </w:rPr>
        <w:t>ян. – Л.: Наука, 1983. – 188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3) Баранникова Л.И.,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Бондалетов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В.Д. Сборник упражнений </w:t>
      </w:r>
      <w:r w:rsidR="00F4343C">
        <w:rPr>
          <w:rFonts w:ascii="Times New Roman" w:hAnsi="Times New Roman" w:cs="Times New Roman"/>
          <w:sz w:val="28"/>
          <w:szCs w:val="28"/>
        </w:rPr>
        <w:t xml:space="preserve">по русской диалектологии. – М.: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>., 1980. – 176 с.</w:t>
      </w:r>
    </w:p>
    <w:p w:rsidR="00F4343C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Вялкина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Л.В. Славянские названия месяцев // Общесл</w:t>
      </w:r>
      <w:r w:rsidR="00F4343C">
        <w:rPr>
          <w:rFonts w:ascii="Times New Roman" w:hAnsi="Times New Roman" w:cs="Times New Roman"/>
          <w:sz w:val="28"/>
          <w:szCs w:val="28"/>
        </w:rPr>
        <w:t xml:space="preserve">авянский лингвистический атлас. </w:t>
      </w:r>
      <w:r w:rsidRPr="00D46D15">
        <w:rPr>
          <w:rFonts w:ascii="Times New Roman" w:hAnsi="Times New Roman" w:cs="Times New Roman"/>
          <w:sz w:val="28"/>
          <w:szCs w:val="28"/>
        </w:rPr>
        <w:t>Материалы и исследования. 1970. М.: Наука, 1972.</w:t>
      </w:r>
    </w:p>
    <w:p w:rsidR="00D46D15" w:rsidRPr="00D46D15" w:rsidRDefault="00F4343C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265–280.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5) Герд А.С. Введение в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этнолингвистику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>: Курс лекций и хрест</w:t>
      </w:r>
      <w:r w:rsidR="00F4343C">
        <w:rPr>
          <w:rFonts w:ascii="Times New Roman" w:hAnsi="Times New Roman" w:cs="Times New Roman"/>
          <w:sz w:val="28"/>
          <w:szCs w:val="28"/>
        </w:rPr>
        <w:t xml:space="preserve">оматия. 2-е изд.,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 xml:space="preserve">. – СПб.: </w:t>
      </w:r>
      <w:r w:rsidRPr="00D46D15">
        <w:rPr>
          <w:rFonts w:ascii="Times New Roman" w:hAnsi="Times New Roman" w:cs="Times New Roman"/>
          <w:sz w:val="28"/>
          <w:szCs w:val="28"/>
        </w:rPr>
        <w:t xml:space="preserve">Изд-во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Санкт-Пет</w:t>
      </w:r>
      <w:r w:rsidR="00F4343C">
        <w:rPr>
          <w:rFonts w:ascii="Times New Roman" w:hAnsi="Times New Roman" w:cs="Times New Roman"/>
          <w:sz w:val="28"/>
          <w:szCs w:val="28"/>
        </w:rPr>
        <w:t>ерб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>. гос. ун-та, 2005. – 457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lastRenderedPageBreak/>
        <w:t xml:space="preserve">6)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Жирмунский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В.М. Национальный язык и социальные диалекты. – </w:t>
      </w:r>
      <w:r w:rsidR="00F4343C">
        <w:rPr>
          <w:rFonts w:ascii="Times New Roman" w:hAnsi="Times New Roman" w:cs="Times New Roman"/>
          <w:sz w:val="28"/>
          <w:szCs w:val="28"/>
        </w:rPr>
        <w:t xml:space="preserve">Л.: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>. лит</w:t>
      </w:r>
      <w:proofErr w:type="gramStart"/>
      <w:r w:rsidR="00F4343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F4343C">
        <w:rPr>
          <w:rFonts w:ascii="Times New Roman" w:hAnsi="Times New Roman" w:cs="Times New Roman"/>
          <w:sz w:val="28"/>
          <w:szCs w:val="28"/>
        </w:rPr>
        <w:t>1936. – 300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7) Журавлев А.Ф. Из русской обрядовой лексики: «живой огонь» // Общеславянский лингвистический атлас. Материалы и и</w:t>
      </w:r>
      <w:r w:rsidR="00F4343C">
        <w:rPr>
          <w:rFonts w:ascii="Times New Roman" w:hAnsi="Times New Roman" w:cs="Times New Roman"/>
          <w:sz w:val="28"/>
          <w:szCs w:val="28"/>
        </w:rPr>
        <w:t>сследования. – М.: Наука, 1976.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8) Крысин Л.П. Социолингвистические аспекты изучения сов</w:t>
      </w:r>
      <w:r w:rsidR="00F4343C">
        <w:rPr>
          <w:rFonts w:ascii="Times New Roman" w:hAnsi="Times New Roman" w:cs="Times New Roman"/>
          <w:sz w:val="28"/>
          <w:szCs w:val="28"/>
        </w:rPr>
        <w:t>ременного русского языка. – М.: Наука, 1989. – 186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9) Меркулова В.А. К вопросу о диалектных различиях в лексике // Общеславянский лингвистический атлас. Материалы и исследования. 1984. – М.: Наука, 1988.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Мечковская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Н.Б. Социальная лингвистика: Пособие для студ. гуманитарных вузов и учащихся лицеев. – М</w:t>
      </w:r>
      <w:r w:rsidR="00F4343C">
        <w:rPr>
          <w:rFonts w:ascii="Times New Roman" w:hAnsi="Times New Roman" w:cs="Times New Roman"/>
          <w:sz w:val="28"/>
          <w:szCs w:val="28"/>
        </w:rPr>
        <w:t>.: Аспект Пресс, 2000. – 206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11) Очерки исторической географии. Северо-Запада Рос</w:t>
      </w:r>
      <w:r w:rsidR="00F4343C">
        <w:rPr>
          <w:rFonts w:ascii="Times New Roman" w:hAnsi="Times New Roman" w:cs="Times New Roman"/>
          <w:sz w:val="28"/>
          <w:szCs w:val="28"/>
        </w:rPr>
        <w:t xml:space="preserve">сии. Славяне и финны / Под ред. </w:t>
      </w:r>
      <w:r w:rsidRPr="00D46D15">
        <w:rPr>
          <w:rFonts w:ascii="Times New Roman" w:hAnsi="Times New Roman" w:cs="Times New Roman"/>
          <w:sz w:val="28"/>
          <w:szCs w:val="28"/>
        </w:rPr>
        <w:t>А.С. Герда и Г.С. Лебедева. – СПб., Изд-во Санкт-П</w:t>
      </w:r>
      <w:r w:rsidR="00F4343C">
        <w:rPr>
          <w:rFonts w:ascii="Times New Roman" w:hAnsi="Times New Roman" w:cs="Times New Roman"/>
          <w:sz w:val="28"/>
          <w:szCs w:val="28"/>
        </w:rPr>
        <w:t>етербург. ун-та, 2001. – 511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12) Русская диалектология / Под ред. П.С. Кузнецова. – </w:t>
      </w:r>
      <w:r w:rsidR="00F4343C">
        <w:rPr>
          <w:rFonts w:ascii="Times New Roman" w:hAnsi="Times New Roman" w:cs="Times New Roman"/>
          <w:sz w:val="28"/>
          <w:szCs w:val="28"/>
        </w:rPr>
        <w:t>М.: Просвещение, 1973. – 273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13) Славянские древности: Этнолингвистический словарь: В 5 т. </w:t>
      </w:r>
      <w:r w:rsidR="00F4343C">
        <w:rPr>
          <w:rFonts w:ascii="Times New Roman" w:hAnsi="Times New Roman" w:cs="Times New Roman"/>
          <w:sz w:val="28"/>
          <w:szCs w:val="28"/>
        </w:rPr>
        <w:t>/ Под ред. Н.И. Толстого. – М.:</w:t>
      </w:r>
      <w:r w:rsidR="00271E8B">
        <w:rPr>
          <w:rFonts w:ascii="Times New Roman" w:hAnsi="Times New Roman" w:cs="Times New Roman"/>
          <w:sz w:val="28"/>
          <w:szCs w:val="28"/>
        </w:rPr>
        <w:t xml:space="preserve"> </w:t>
      </w:r>
      <w:r w:rsidRPr="00D46D15">
        <w:rPr>
          <w:rFonts w:ascii="Times New Roman" w:hAnsi="Times New Roman" w:cs="Times New Roman"/>
          <w:sz w:val="28"/>
          <w:szCs w:val="28"/>
        </w:rPr>
        <w:t>Международные отношения, 1995. Т. 1: (А–Г). – 584 с.; 1999. Т.</w:t>
      </w:r>
      <w:r w:rsidR="00F4343C">
        <w:rPr>
          <w:rFonts w:ascii="Times New Roman" w:hAnsi="Times New Roman" w:cs="Times New Roman"/>
          <w:sz w:val="28"/>
          <w:szCs w:val="28"/>
        </w:rPr>
        <w:t xml:space="preserve"> 2: (Д–К). – 704 с; 2004. Т. 3: (К–П). – 704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14) Толстой Н.И. Очерки славянского язычества / Сост. и отв. ред. С.М. Толста</w:t>
      </w:r>
      <w:r w:rsidR="00F4343C">
        <w:rPr>
          <w:rFonts w:ascii="Times New Roman" w:hAnsi="Times New Roman" w:cs="Times New Roman"/>
          <w:sz w:val="28"/>
          <w:szCs w:val="28"/>
        </w:rPr>
        <w:t xml:space="preserve">я. – М.: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Индрик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>, 2003. – 624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15) Толстой Н.И. Язык и народная культура. Очерки по славянской мифологии и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этнолингвистике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. 2-е изд.,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>. / Сост. С.М. Толстая;</w:t>
      </w:r>
      <w:r w:rsidR="00F4343C">
        <w:rPr>
          <w:rFonts w:ascii="Times New Roman" w:hAnsi="Times New Roman" w:cs="Times New Roman"/>
          <w:sz w:val="28"/>
          <w:szCs w:val="28"/>
        </w:rPr>
        <w:t xml:space="preserve"> Отв. ред. А.Ф. Журавлев. – М.: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Индрик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>, 1995. – 512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16) Филин Ф.П. Образование языка восточных славян. М.; Л.:</w:t>
      </w:r>
      <w:r w:rsidR="00F4343C">
        <w:rPr>
          <w:rFonts w:ascii="Times New Roman" w:hAnsi="Times New Roman" w:cs="Times New Roman"/>
          <w:sz w:val="28"/>
          <w:szCs w:val="28"/>
        </w:rPr>
        <w:t xml:space="preserve"> Изд-во АН СССР, 1962. – 294 с.</w:t>
      </w:r>
    </w:p>
    <w:p w:rsidR="00D46D15" w:rsidRPr="00FE335D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17) Черепанова О.А. Мифологическая лексика русского Севера. –</w:t>
      </w:r>
      <w:r w:rsidR="00F4343C">
        <w:rPr>
          <w:rFonts w:ascii="Times New Roman" w:hAnsi="Times New Roman" w:cs="Times New Roman"/>
          <w:sz w:val="28"/>
          <w:szCs w:val="28"/>
        </w:rPr>
        <w:t xml:space="preserve"> Л.: Изд-во ЛГУ, 1983. – 169 с.</w:t>
      </w:r>
    </w:p>
    <w:p w:rsidR="00F4343C" w:rsidRPr="00F4343C" w:rsidRDefault="00271E8B" w:rsidP="00F4343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8.2. </w:t>
      </w:r>
      <w:r w:rsidR="00D46D15" w:rsidRPr="00F4343C">
        <w:rPr>
          <w:rFonts w:ascii="Times New Roman" w:hAnsi="Times New Roman" w:cs="Times New Roman"/>
          <w:b/>
          <w:i/>
          <w:sz w:val="28"/>
          <w:szCs w:val="28"/>
        </w:rPr>
        <w:t>Учебники и учебные пособия, имеющие</w:t>
      </w:r>
      <w:r w:rsidR="00F4343C">
        <w:rPr>
          <w:rFonts w:ascii="Times New Roman" w:hAnsi="Times New Roman" w:cs="Times New Roman"/>
          <w:b/>
          <w:i/>
          <w:sz w:val="28"/>
          <w:szCs w:val="28"/>
        </w:rPr>
        <w:t xml:space="preserve"> гриф Министерства образования: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Бондалетов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В.Д. Социальная лингвистика. Допущено … в качестве учебного пособия для студентов педагогических институтов. – </w:t>
      </w:r>
      <w:r w:rsidR="00F4343C">
        <w:rPr>
          <w:rFonts w:ascii="Times New Roman" w:hAnsi="Times New Roman" w:cs="Times New Roman"/>
          <w:sz w:val="28"/>
          <w:szCs w:val="28"/>
        </w:rPr>
        <w:t>М.: Просвещение, 1987. – 160 c.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2) Мельниченко Г.Г. Хрестоматия по русской диалектологии. Допущено … в качестве учебного пособия для педагогических институтов. – </w:t>
      </w:r>
      <w:r w:rsidR="00F4343C">
        <w:rPr>
          <w:rFonts w:ascii="Times New Roman" w:hAnsi="Times New Roman" w:cs="Times New Roman"/>
          <w:sz w:val="28"/>
          <w:szCs w:val="28"/>
        </w:rPr>
        <w:t>М.: Просвещение, 1985. – 192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3) Русская диалектология. Допущено … в качестве учебного пособия для студентов филологических факультетов университетов</w:t>
      </w:r>
      <w:proofErr w:type="gramStart"/>
      <w:r w:rsidRPr="00D46D15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D46D15">
        <w:rPr>
          <w:rFonts w:ascii="Times New Roman" w:hAnsi="Times New Roman" w:cs="Times New Roman"/>
          <w:sz w:val="28"/>
          <w:szCs w:val="28"/>
        </w:rPr>
        <w:t xml:space="preserve">од ред. В.В. </w:t>
      </w:r>
      <w:r w:rsidR="00F4343C">
        <w:rPr>
          <w:rFonts w:ascii="Times New Roman" w:hAnsi="Times New Roman" w:cs="Times New Roman"/>
          <w:sz w:val="28"/>
          <w:szCs w:val="28"/>
        </w:rPr>
        <w:t xml:space="preserve">Колесова – М.: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>., 1990.– 207 с.</w:t>
      </w:r>
    </w:p>
    <w:p w:rsidR="00F4343C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4) Русская диалектология. Допущено … в качестве учебного пособия для студентов филологических факультетов университетов / Под ред. Н.А. Мещерского. </w:t>
      </w:r>
      <w:r w:rsidR="00F4343C">
        <w:rPr>
          <w:rFonts w:ascii="Times New Roman" w:hAnsi="Times New Roman" w:cs="Times New Roman"/>
          <w:sz w:val="28"/>
          <w:szCs w:val="28"/>
        </w:rPr>
        <w:t xml:space="preserve">– М.: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>., 1972. – 302 с.</w:t>
      </w:r>
    </w:p>
    <w:p w:rsidR="00F4343C" w:rsidRPr="00D46D15" w:rsidRDefault="00271E8B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E8B">
        <w:rPr>
          <w:rFonts w:ascii="Times New Roman" w:hAnsi="Times New Roman" w:cs="Times New Roman"/>
          <w:b/>
          <w:i/>
          <w:sz w:val="28"/>
          <w:szCs w:val="28"/>
        </w:rPr>
        <w:t>8.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D46D15" w:rsidRPr="00F4343C">
        <w:rPr>
          <w:rFonts w:ascii="Times New Roman" w:hAnsi="Times New Roman" w:cs="Times New Roman"/>
          <w:b/>
          <w:i/>
          <w:sz w:val="28"/>
          <w:szCs w:val="28"/>
        </w:rPr>
        <w:t>. Рекомендуемая литература (дополнительная).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1) Алексеев В.П. Этногенез. – М.: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>., 1986. – 173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Бондалетов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В.Д. Условный язык торговцев города Торопца и его отношение к условным языкам Северо-Запада // Псковс</w:t>
      </w:r>
      <w:r w:rsidR="00F4343C">
        <w:rPr>
          <w:rFonts w:ascii="Times New Roman" w:hAnsi="Times New Roman" w:cs="Times New Roman"/>
          <w:sz w:val="28"/>
          <w:szCs w:val="28"/>
        </w:rPr>
        <w:t>кие говоры. Л., 1979. С. 84–88.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2) Городское просторечие / Под редакцией Е.А. Земской и Д.Н. Шмелева. – М.: Наука, 1984</w:t>
      </w:r>
      <w:r w:rsidR="00F4343C">
        <w:rPr>
          <w:rFonts w:ascii="Times New Roman" w:hAnsi="Times New Roman" w:cs="Times New Roman"/>
          <w:sz w:val="28"/>
          <w:szCs w:val="28"/>
        </w:rPr>
        <w:t>. – 189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Губогло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М.Н. Современные этноязыковые процессы в СС</w:t>
      </w:r>
      <w:r w:rsidR="00F4343C">
        <w:rPr>
          <w:rFonts w:ascii="Times New Roman" w:hAnsi="Times New Roman" w:cs="Times New Roman"/>
          <w:sz w:val="28"/>
          <w:szCs w:val="28"/>
        </w:rPr>
        <w:t>СР. – М.: Наука, 1984. – 287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4) Гумилев Л.Н. Этногенез и биосфера з</w:t>
      </w:r>
      <w:r w:rsidR="00F4343C">
        <w:rPr>
          <w:rFonts w:ascii="Times New Roman" w:hAnsi="Times New Roman" w:cs="Times New Roman"/>
          <w:sz w:val="28"/>
          <w:szCs w:val="28"/>
        </w:rPr>
        <w:t>емли. – Л.: АСТ, 2002. – 557 с.</w:t>
      </w:r>
      <w:r w:rsidRPr="00D46D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5) Козлов В.И. Проблематика этничности // Этнографическое обозрение. 1995. № 4. С. </w:t>
      </w:r>
      <w:r w:rsidR="00F4343C">
        <w:rPr>
          <w:rFonts w:ascii="Times New Roman" w:hAnsi="Times New Roman" w:cs="Times New Roman"/>
          <w:sz w:val="28"/>
          <w:szCs w:val="28"/>
        </w:rPr>
        <w:t>39–54.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6) Колпаков Е.М. Этнос и этничность // Этнографическое </w:t>
      </w:r>
      <w:r w:rsidR="00F4343C">
        <w:rPr>
          <w:rFonts w:ascii="Times New Roman" w:hAnsi="Times New Roman" w:cs="Times New Roman"/>
          <w:sz w:val="28"/>
          <w:szCs w:val="28"/>
        </w:rPr>
        <w:t>обозрение. 1995. № 5. С. 13–23.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7) Николаева О.Н. Где кони растут на ножках? // Наук</w:t>
      </w:r>
      <w:r w:rsidR="00F4343C">
        <w:rPr>
          <w:rFonts w:ascii="Times New Roman" w:hAnsi="Times New Roman" w:cs="Times New Roman"/>
          <w:sz w:val="28"/>
          <w:szCs w:val="28"/>
        </w:rPr>
        <w:t>а и жизнь. 2004. № 3. С. 20–25.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8) Русская диалектология / Под ред. Р.И. Аванесова и В.Г. Орло</w:t>
      </w:r>
      <w:r w:rsidR="00F4343C">
        <w:rPr>
          <w:rFonts w:ascii="Times New Roman" w:hAnsi="Times New Roman" w:cs="Times New Roman"/>
          <w:sz w:val="28"/>
          <w:szCs w:val="28"/>
        </w:rPr>
        <w:t>вой. –М.: Наука, 1964. – 306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9) Сепир Э. Избранные труды по языкознанию и культурологии.</w:t>
      </w:r>
      <w:r w:rsidR="00F4343C">
        <w:rPr>
          <w:rFonts w:ascii="Times New Roman" w:hAnsi="Times New Roman" w:cs="Times New Roman"/>
          <w:sz w:val="28"/>
          <w:szCs w:val="28"/>
        </w:rPr>
        <w:t xml:space="preserve"> – М.: Прогресс, 1993. – 655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10)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Строгова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В.П. Бытовая лексика новгородских берестяных грамот и современных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северозападных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говоров (названия посуды) // Псковские говоры в их прошлом и настоящем / Ленингр.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>. ин-т им. А.И</w:t>
      </w:r>
      <w:r w:rsidR="005C3B76">
        <w:rPr>
          <w:rFonts w:ascii="Times New Roman" w:hAnsi="Times New Roman" w:cs="Times New Roman"/>
          <w:sz w:val="28"/>
          <w:szCs w:val="28"/>
        </w:rPr>
        <w:t>. Герцена. Л., 1988. С. 95–101.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11) Толстой Н.И. Некоторые проблемы и перспективы славянской и общей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этнолингвистики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Изв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>. АН СССР. Сер</w:t>
      </w:r>
      <w:proofErr w:type="gramStart"/>
      <w:r w:rsidRPr="00D46D1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46D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46D1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D46D15">
        <w:rPr>
          <w:rFonts w:ascii="Times New Roman" w:hAnsi="Times New Roman" w:cs="Times New Roman"/>
          <w:sz w:val="28"/>
          <w:szCs w:val="28"/>
        </w:rPr>
        <w:t>ит. и яз</w:t>
      </w:r>
      <w:r w:rsidR="00F4343C">
        <w:rPr>
          <w:rFonts w:ascii="Times New Roman" w:hAnsi="Times New Roman" w:cs="Times New Roman"/>
          <w:sz w:val="28"/>
          <w:szCs w:val="28"/>
        </w:rPr>
        <w:t>. 1982. Т. 41, № 5. С. 397–405.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12) Трубачев О.Н. Этногенез и культура древнейших слав</w:t>
      </w:r>
      <w:r w:rsidR="00F4343C">
        <w:rPr>
          <w:rFonts w:ascii="Times New Roman" w:hAnsi="Times New Roman" w:cs="Times New Roman"/>
          <w:sz w:val="28"/>
          <w:szCs w:val="28"/>
        </w:rPr>
        <w:t>ян. – М.: Наука, 2002. – 488 с.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13)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Трубинский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В.И. Современные русские </w:t>
      </w:r>
      <w:proofErr w:type="spellStart"/>
      <w:r w:rsidRPr="00D46D15">
        <w:rPr>
          <w:rFonts w:ascii="Times New Roman" w:hAnsi="Times New Roman" w:cs="Times New Roman"/>
          <w:sz w:val="28"/>
          <w:szCs w:val="28"/>
        </w:rPr>
        <w:t>региолекты</w:t>
      </w:r>
      <w:proofErr w:type="spellEnd"/>
      <w:r w:rsidRPr="00D46D15">
        <w:rPr>
          <w:rFonts w:ascii="Times New Roman" w:hAnsi="Times New Roman" w:cs="Times New Roman"/>
          <w:sz w:val="28"/>
          <w:szCs w:val="28"/>
        </w:rPr>
        <w:t xml:space="preserve"> // П</w:t>
      </w:r>
      <w:r w:rsidR="00F4343C">
        <w:rPr>
          <w:rFonts w:ascii="Times New Roman" w:hAnsi="Times New Roman" w:cs="Times New Roman"/>
          <w:sz w:val="28"/>
          <w:szCs w:val="28"/>
        </w:rPr>
        <w:t>сковские говоры и их окружение. Псков, 1991. С. 156–162.</w:t>
      </w:r>
    </w:p>
    <w:p w:rsidR="00D46D15" w:rsidRPr="00D46D15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 xml:space="preserve">14) Уорф Б. Отношение норм поведения и мышления к языку // Новое в лингвистике / Пер. с англ. и франц.;  М.: </w:t>
      </w:r>
      <w:proofErr w:type="spellStart"/>
      <w:r w:rsidR="00F4343C">
        <w:rPr>
          <w:rFonts w:ascii="Times New Roman" w:hAnsi="Times New Roman" w:cs="Times New Roman"/>
          <w:sz w:val="28"/>
          <w:szCs w:val="28"/>
        </w:rPr>
        <w:t>Иностр</w:t>
      </w:r>
      <w:proofErr w:type="spellEnd"/>
      <w:r w:rsidR="00F4343C">
        <w:rPr>
          <w:rFonts w:ascii="Times New Roman" w:hAnsi="Times New Roman" w:cs="Times New Roman"/>
          <w:sz w:val="28"/>
          <w:szCs w:val="28"/>
        </w:rPr>
        <w:t>. лит</w:t>
      </w:r>
      <w:proofErr w:type="gramStart"/>
      <w:r w:rsidR="00F4343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F4343C">
        <w:rPr>
          <w:rFonts w:ascii="Times New Roman" w:hAnsi="Times New Roman" w:cs="Times New Roman"/>
          <w:sz w:val="28"/>
          <w:szCs w:val="28"/>
        </w:rPr>
        <w:t>1960. С. 135–168.</w:t>
      </w:r>
    </w:p>
    <w:p w:rsidR="00C64AAC" w:rsidRPr="00FE335D" w:rsidRDefault="00D46D15" w:rsidP="00F434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6D15">
        <w:rPr>
          <w:rFonts w:ascii="Times New Roman" w:hAnsi="Times New Roman" w:cs="Times New Roman"/>
          <w:sz w:val="28"/>
          <w:szCs w:val="28"/>
        </w:rPr>
        <w:t>15) Филин Ф.П. Происхождение русского, украинского и белорусского языка. – Л.: На</w:t>
      </w:r>
      <w:r w:rsidR="00F4343C">
        <w:rPr>
          <w:rFonts w:ascii="Times New Roman" w:hAnsi="Times New Roman" w:cs="Times New Roman"/>
          <w:sz w:val="28"/>
          <w:szCs w:val="28"/>
        </w:rPr>
        <w:t>ука, 1972. – 655 с.</w:t>
      </w:r>
    </w:p>
    <w:p w:rsidR="00271E8B" w:rsidRPr="00271E8B" w:rsidRDefault="00FE335D" w:rsidP="00271E8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E335D">
        <w:rPr>
          <w:rFonts w:ascii="Times New Roman" w:hAnsi="Times New Roman" w:cs="Times New Roman"/>
          <w:b/>
          <w:i/>
          <w:sz w:val="28"/>
          <w:szCs w:val="28"/>
        </w:rPr>
        <w:t xml:space="preserve"> 9. </w:t>
      </w:r>
      <w:r w:rsidR="00271E8B" w:rsidRPr="00271E8B">
        <w:rPr>
          <w:rFonts w:ascii="Times New Roman" w:hAnsi="Times New Roman" w:cs="Times New Roman"/>
          <w:b/>
          <w:i/>
          <w:sz w:val="28"/>
          <w:szCs w:val="28"/>
        </w:rPr>
        <w:t xml:space="preserve"> Программное обеспечение и интернет – ресурсы:</w:t>
      </w:r>
    </w:p>
    <w:p w:rsidR="00271E8B" w:rsidRPr="00271E8B" w:rsidRDefault="00FC27D4" w:rsidP="0027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271E8B" w:rsidRPr="00271E8B">
          <w:rPr>
            <w:rStyle w:val="a8"/>
            <w:rFonts w:ascii="Times New Roman" w:hAnsi="Times New Roman" w:cs="Times New Roman"/>
            <w:sz w:val="28"/>
            <w:szCs w:val="28"/>
          </w:rPr>
          <w:t>http://biblioteka.portal-etud.ru</w:t>
        </w:r>
      </w:hyperlink>
      <w:r w:rsidR="00271E8B" w:rsidRPr="00271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E8B" w:rsidRPr="00271E8B" w:rsidRDefault="00FC27D4" w:rsidP="0027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271E8B" w:rsidRPr="00271E8B">
          <w:rPr>
            <w:rStyle w:val="a8"/>
            <w:rFonts w:ascii="Times New Roman" w:hAnsi="Times New Roman" w:cs="Times New Roman"/>
            <w:sz w:val="28"/>
            <w:szCs w:val="28"/>
          </w:rPr>
          <w:t>http://www.philology.ru</w:t>
        </w:r>
      </w:hyperlink>
      <w:r w:rsidR="00271E8B" w:rsidRPr="00271E8B">
        <w:rPr>
          <w:rFonts w:ascii="Times New Roman" w:hAnsi="Times New Roman" w:cs="Times New Roman"/>
          <w:sz w:val="28"/>
          <w:szCs w:val="28"/>
        </w:rPr>
        <w:t xml:space="preserve">  (русский филологический портал);</w:t>
      </w:r>
    </w:p>
    <w:p w:rsidR="00271E8B" w:rsidRPr="00271E8B" w:rsidRDefault="00FC27D4" w:rsidP="0027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71E8B" w:rsidRPr="00271E8B">
          <w:rPr>
            <w:rStyle w:val="a8"/>
            <w:rFonts w:ascii="Times New Roman" w:hAnsi="Times New Roman" w:cs="Times New Roman"/>
            <w:sz w:val="28"/>
            <w:szCs w:val="28"/>
          </w:rPr>
          <w:t>http://www.gramota.ru/biblio/magazines/mrs</w:t>
        </w:r>
      </w:hyperlink>
      <w:r w:rsidR="00271E8B" w:rsidRPr="00271E8B">
        <w:rPr>
          <w:rFonts w:ascii="Times New Roman" w:hAnsi="Times New Roman" w:cs="Times New Roman"/>
          <w:sz w:val="28"/>
          <w:szCs w:val="28"/>
        </w:rPr>
        <w:t xml:space="preserve">  (электронные версии журнала</w:t>
      </w:r>
    </w:p>
    <w:p w:rsidR="00271E8B" w:rsidRPr="00271E8B" w:rsidRDefault="00271E8B" w:rsidP="0027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1E8B">
        <w:rPr>
          <w:rFonts w:ascii="Times New Roman" w:hAnsi="Times New Roman" w:cs="Times New Roman"/>
          <w:sz w:val="28"/>
          <w:szCs w:val="28"/>
        </w:rPr>
        <w:t>«Мир русского слова»);</w:t>
      </w:r>
    </w:p>
    <w:p w:rsidR="00D46D15" w:rsidRPr="00C2425D" w:rsidRDefault="00FC27D4" w:rsidP="00AF31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71E8B" w:rsidRPr="00271E8B">
          <w:rPr>
            <w:rStyle w:val="a8"/>
            <w:rFonts w:ascii="Times New Roman" w:hAnsi="Times New Roman" w:cs="Times New Roman"/>
            <w:sz w:val="28"/>
            <w:szCs w:val="28"/>
          </w:rPr>
          <w:t>http://www.russkiymir.ru</w:t>
        </w:r>
      </w:hyperlink>
      <w:r w:rsidR="00271E8B" w:rsidRPr="00271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43C" w:rsidRPr="00F4343C" w:rsidRDefault="00FE335D" w:rsidP="00AF31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2425D">
        <w:rPr>
          <w:rFonts w:ascii="Times New Roman" w:hAnsi="Times New Roman" w:cs="Times New Roman"/>
          <w:b/>
          <w:sz w:val="28"/>
          <w:szCs w:val="28"/>
        </w:rPr>
        <w:t>10</w:t>
      </w:r>
      <w:r w:rsidR="00D46D15" w:rsidRPr="00F4343C">
        <w:rPr>
          <w:rFonts w:ascii="Times New Roman" w:hAnsi="Times New Roman" w:cs="Times New Roman"/>
          <w:b/>
          <w:sz w:val="28"/>
          <w:szCs w:val="28"/>
        </w:rPr>
        <w:t xml:space="preserve">. Материально-техническое обеспечение дисциплины </w:t>
      </w:r>
    </w:p>
    <w:p w:rsidR="005C3B76" w:rsidRPr="00C2425D" w:rsidRDefault="00F4343C" w:rsidP="0027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46D15" w:rsidRPr="00D46D15">
        <w:rPr>
          <w:rFonts w:ascii="Times New Roman" w:hAnsi="Times New Roman" w:cs="Times New Roman"/>
          <w:sz w:val="28"/>
          <w:szCs w:val="28"/>
        </w:rPr>
        <w:t>Аудитории, фонды библиотеки, видеоаппаратура.</w:t>
      </w:r>
    </w:p>
    <w:tbl>
      <w:tblPr>
        <w:tblW w:w="100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7478"/>
      </w:tblGrid>
      <w:tr w:rsidR="00C64AAC" w:rsidRPr="00C64AAC" w:rsidTr="005B18B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64AAC" w:rsidRPr="00C64AAC" w:rsidRDefault="00C64AAC" w:rsidP="00C64A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AAC">
              <w:rPr>
                <w:rFonts w:ascii="Times New Roman" w:hAnsi="Times New Roman" w:cs="Times New Roman"/>
                <w:sz w:val="28"/>
                <w:szCs w:val="28"/>
              </w:rPr>
              <w:t>Вид учебных занятий по дисциплине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4AAC" w:rsidRPr="00C64AAC" w:rsidRDefault="00C64AAC" w:rsidP="00C64A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AAC">
              <w:rPr>
                <w:rFonts w:ascii="Times New Roman" w:hAnsi="Times New Roman" w:cs="Times New Roman"/>
                <w:sz w:val="28"/>
                <w:szCs w:val="28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64AAC" w:rsidRPr="00C64AAC" w:rsidTr="005B18B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AAC" w:rsidRPr="00C64AAC" w:rsidRDefault="00C64AAC" w:rsidP="00C64A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AAC">
              <w:rPr>
                <w:rFonts w:ascii="Times New Roman" w:hAnsi="Times New Roman" w:cs="Times New Roman"/>
                <w:sz w:val="28"/>
                <w:szCs w:val="28"/>
              </w:rPr>
              <w:t xml:space="preserve">Занятия лекционного </w:t>
            </w:r>
            <w:r w:rsidRPr="00C64A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типа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AAC" w:rsidRPr="00C64AAC" w:rsidRDefault="00C64AAC" w:rsidP="00C64A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A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Аудитория, оснащённая партами и стульями. Интерактивная </w:t>
            </w:r>
            <w:r w:rsidRPr="00C64A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доска с пультом управления и свободным доступом в Интернет.</w:t>
            </w:r>
          </w:p>
        </w:tc>
      </w:tr>
      <w:tr w:rsidR="00C64AAC" w:rsidRPr="00C64AAC" w:rsidTr="005B18B1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AAC" w:rsidRPr="00C64AAC" w:rsidRDefault="00C64AAC" w:rsidP="00C64A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A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Занятия семинарского типа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AAC" w:rsidRPr="00C64AAC" w:rsidRDefault="00C64AAC" w:rsidP="00C64A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AAC">
              <w:rPr>
                <w:rFonts w:ascii="Times New Roman" w:hAnsi="Times New Roman" w:cs="Times New Roman"/>
                <w:sz w:val="28"/>
                <w:szCs w:val="28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C64AAC" w:rsidRPr="00C64AAC" w:rsidTr="005B18B1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AAC" w:rsidRPr="00C64AAC" w:rsidRDefault="00C64AAC" w:rsidP="00C64A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AAC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 студентов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AAC" w:rsidRPr="00C64AAC" w:rsidRDefault="00C64AAC" w:rsidP="00C64A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AAC">
              <w:rPr>
                <w:rFonts w:ascii="Times New Roman" w:hAnsi="Times New Roman" w:cs="Times New Roman"/>
                <w:sz w:val="28"/>
                <w:szCs w:val="28"/>
              </w:rPr>
              <w:t>Аудитория, оснащённая партами и стульями, компьютерами со свободным доступом в Интернет.</w:t>
            </w:r>
          </w:p>
        </w:tc>
      </w:tr>
    </w:tbl>
    <w:p w:rsidR="00C64AAC" w:rsidRPr="00C2425D" w:rsidRDefault="00C64AAC" w:rsidP="0027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4AAC" w:rsidRPr="00FE335D" w:rsidRDefault="00C64AAC" w:rsidP="00C64A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4AAC">
        <w:rPr>
          <w:rFonts w:ascii="Times New Roman" w:hAnsi="Times New Roman" w:cs="Times New Roman"/>
          <w:b/>
          <w:sz w:val="28"/>
          <w:szCs w:val="28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C64AAC" w:rsidRPr="00FE335D" w:rsidRDefault="00C64AAC" w:rsidP="00C64AA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64AAC">
        <w:rPr>
          <w:rFonts w:ascii="Times New Roman" w:hAnsi="Times New Roman" w:cs="Times New Roman"/>
          <w:bCs/>
          <w:sz w:val="28"/>
          <w:szCs w:val="28"/>
        </w:rPr>
        <w:t xml:space="preserve">          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C64AAC" w:rsidRPr="00C64AAC" w:rsidRDefault="00C64AAC" w:rsidP="00C64AA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для слепых и слабовидящих: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- письменные задания оформляются увеличенным шрифтом;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C64AAC" w:rsidRPr="00C64AAC" w:rsidRDefault="00C64AAC" w:rsidP="00C64AA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для глухих и слабослышащих: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- письменные задания выполняются на компьютере в письменной форме;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C64AAC" w:rsidRPr="00C64AAC" w:rsidRDefault="00C64AAC" w:rsidP="00C64AA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для лиц с нарушениями опорно-двигательного аппарата: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494373629"/>
      <w:r w:rsidRPr="00C64AAC">
        <w:rPr>
          <w:rFonts w:ascii="Times New Roman" w:hAnsi="Times New Roman" w:cs="Times New Roman"/>
          <w:sz w:val="28"/>
          <w:szCs w:val="28"/>
        </w:rPr>
        <w:t xml:space="preserve">        При необходимости предусматривается увеличение времени для подготовки ответа.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      Процедура проведения промежуточной аттестации для обучающихся устанавливается с учётом их индивидуальных психофизических </w:t>
      </w:r>
      <w:r w:rsidRPr="00C64AAC">
        <w:rPr>
          <w:rFonts w:ascii="Times New Roman" w:hAnsi="Times New Roman" w:cs="Times New Roman"/>
          <w:sz w:val="28"/>
          <w:szCs w:val="28"/>
        </w:rPr>
        <w:lastRenderedPageBreak/>
        <w:t>особенностей. Промежуточная аттестация может проводиться в несколько этапов.</w:t>
      </w:r>
      <w:bookmarkEnd w:id="0"/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Hlk494293534"/>
      <w:r w:rsidRPr="00C64AAC">
        <w:rPr>
          <w:rFonts w:ascii="Times New Roman" w:hAnsi="Times New Roman" w:cs="Times New Roman"/>
          <w:sz w:val="28"/>
          <w:szCs w:val="28"/>
        </w:rPr>
        <w:t xml:space="preserve">     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_Hlk494293741"/>
      <w:bookmarkEnd w:id="1"/>
      <w:r w:rsidRPr="00C64AAC">
        <w:rPr>
          <w:rFonts w:ascii="Times New Roman" w:hAnsi="Times New Roman" w:cs="Times New Roman"/>
          <w:sz w:val="28"/>
          <w:szCs w:val="28"/>
        </w:rPr>
        <w:t xml:space="preserve">     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64AAC">
        <w:rPr>
          <w:rFonts w:ascii="Times New Roman" w:hAnsi="Times New Roman" w:cs="Times New Roman"/>
          <w:b/>
          <w:bCs/>
          <w:sz w:val="28"/>
          <w:szCs w:val="28"/>
        </w:rPr>
        <w:t> </w:t>
      </w:r>
      <w:bookmarkEnd w:id="2"/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 xml:space="preserve">    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C64AAC" w:rsidRPr="00C64AAC" w:rsidRDefault="00C64AAC" w:rsidP="00C64AA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для слепых и слабовидящих: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- в печатной форме увеличенным шрифтом;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- в форме электронного документа;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C64AAC" w:rsidRPr="00C64AAC" w:rsidRDefault="00C64AAC" w:rsidP="00C64AA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для глухих и слабослышащих: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- в форме электронного документа.</w:t>
      </w:r>
    </w:p>
    <w:p w:rsidR="00C64AAC" w:rsidRPr="00C64AAC" w:rsidRDefault="00C64AAC" w:rsidP="00C64AAC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для обучающихся с нарушениями опорно-двигательного аппарата: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- в форме электронного документа;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3" w:name="_Hlk494364376"/>
      <w:r w:rsidRPr="00C64AAC">
        <w:rPr>
          <w:rFonts w:ascii="Times New Roman" w:hAnsi="Times New Roman" w:cs="Times New Roman"/>
          <w:sz w:val="28"/>
          <w:szCs w:val="28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C64AAC" w:rsidRPr="00C64AAC" w:rsidRDefault="00C64AAC" w:rsidP="00C64AAC">
      <w:pPr>
        <w:numPr>
          <w:ilvl w:val="0"/>
          <w:numId w:val="4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для слепых и слабовидящих: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ab/>
        <w:t>- устройством для сканирования и чтения с камерой SARA CE;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ab/>
        <w:t xml:space="preserve">- дисплеем Брайля PAC </w:t>
      </w:r>
      <w:proofErr w:type="spellStart"/>
      <w:r w:rsidRPr="00C64AAC">
        <w:rPr>
          <w:rFonts w:ascii="Times New Roman" w:hAnsi="Times New Roman" w:cs="Times New Roman"/>
          <w:sz w:val="28"/>
          <w:szCs w:val="28"/>
        </w:rPr>
        <w:t>Mate</w:t>
      </w:r>
      <w:proofErr w:type="spellEnd"/>
      <w:r w:rsidRPr="00C64AAC">
        <w:rPr>
          <w:rFonts w:ascii="Times New Roman" w:hAnsi="Times New Roman" w:cs="Times New Roman"/>
          <w:sz w:val="28"/>
          <w:szCs w:val="28"/>
        </w:rPr>
        <w:t xml:space="preserve"> 20;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ab/>
        <w:t xml:space="preserve">- принтером Брайля </w:t>
      </w:r>
      <w:proofErr w:type="spellStart"/>
      <w:r w:rsidRPr="00C64AAC">
        <w:rPr>
          <w:rFonts w:ascii="Times New Roman" w:hAnsi="Times New Roman" w:cs="Times New Roman"/>
          <w:sz w:val="28"/>
          <w:szCs w:val="28"/>
        </w:rPr>
        <w:t>EmBraille</w:t>
      </w:r>
      <w:proofErr w:type="spellEnd"/>
      <w:r w:rsidRPr="00C64A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4AAC">
        <w:rPr>
          <w:rFonts w:ascii="Times New Roman" w:hAnsi="Times New Roman" w:cs="Times New Roman"/>
          <w:sz w:val="28"/>
          <w:szCs w:val="28"/>
        </w:rPr>
        <w:t>ViewPlus</w:t>
      </w:r>
      <w:proofErr w:type="spellEnd"/>
      <w:r w:rsidRPr="00C64AAC">
        <w:rPr>
          <w:rFonts w:ascii="Times New Roman" w:hAnsi="Times New Roman" w:cs="Times New Roman"/>
          <w:sz w:val="28"/>
          <w:szCs w:val="28"/>
        </w:rPr>
        <w:t>;</w:t>
      </w:r>
    </w:p>
    <w:p w:rsidR="00C64AAC" w:rsidRPr="00C64AAC" w:rsidRDefault="00C64AAC" w:rsidP="00C64AAC">
      <w:pPr>
        <w:numPr>
          <w:ilvl w:val="0"/>
          <w:numId w:val="4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для глухих и слабослышащих: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ab/>
        <w:t xml:space="preserve">- автоматизированным рабочим местом для людей с нарушением слуха и слабослышащих; 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ab/>
        <w:t>- акустический усилитель и колонки;</w:t>
      </w:r>
    </w:p>
    <w:p w:rsidR="00C64AAC" w:rsidRPr="00C64AAC" w:rsidRDefault="00C64AAC" w:rsidP="00C64AAC">
      <w:pPr>
        <w:numPr>
          <w:ilvl w:val="0"/>
          <w:numId w:val="4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>для обучающихся с нарушениями опорно-двигательного аппарата: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ab/>
        <w:t>- передвижными, регулируемыми эргономическими партами СИ-1;</w:t>
      </w:r>
    </w:p>
    <w:p w:rsidR="00C64AAC" w:rsidRPr="00C64AAC" w:rsidRDefault="00C64AAC" w:rsidP="00C64A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AAC">
        <w:rPr>
          <w:rFonts w:ascii="Times New Roman" w:hAnsi="Times New Roman" w:cs="Times New Roman"/>
          <w:sz w:val="28"/>
          <w:szCs w:val="28"/>
        </w:rPr>
        <w:tab/>
        <w:t xml:space="preserve">- компьютерной техникой со специальным программным обеспечением. </w:t>
      </w:r>
      <w:bookmarkEnd w:id="3"/>
      <w:r w:rsidRPr="00C64A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E8B" w:rsidRDefault="00271E8B" w:rsidP="0027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3B76" w:rsidRPr="005C3B76" w:rsidRDefault="005C3B76" w:rsidP="00271E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3B76">
        <w:rPr>
          <w:rFonts w:ascii="Times New Roman" w:hAnsi="Times New Roman" w:cs="Times New Roman"/>
          <w:sz w:val="28"/>
          <w:szCs w:val="28"/>
        </w:rPr>
        <w:t xml:space="preserve">Составитель: </w:t>
      </w:r>
    </w:p>
    <w:p w:rsidR="00271E8B" w:rsidRDefault="00271E8B" w:rsidP="00271E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C3B76" w:rsidRPr="005C3B76">
        <w:rPr>
          <w:rFonts w:ascii="Times New Roman" w:hAnsi="Times New Roman" w:cs="Times New Roman"/>
          <w:sz w:val="28"/>
          <w:szCs w:val="28"/>
        </w:rPr>
        <w:t>андидат философски</w:t>
      </w:r>
      <w:r w:rsidR="005C3B76">
        <w:rPr>
          <w:rFonts w:ascii="Times New Roman" w:hAnsi="Times New Roman" w:cs="Times New Roman"/>
          <w:sz w:val="28"/>
          <w:szCs w:val="28"/>
        </w:rPr>
        <w:t xml:space="preserve">х наук, доцент  Сорокин В. Б. </w:t>
      </w:r>
    </w:p>
    <w:p w:rsidR="005C3B76" w:rsidRPr="005C3B76" w:rsidRDefault="005C3B76" w:rsidP="00271E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B76" w:rsidRPr="005C3B76" w:rsidRDefault="005C3B76" w:rsidP="00271E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3B76">
        <w:rPr>
          <w:rFonts w:ascii="Times New Roman" w:hAnsi="Times New Roman" w:cs="Times New Roman"/>
          <w:sz w:val="28"/>
          <w:szCs w:val="28"/>
        </w:rPr>
        <w:t>Программа одобрена на заседании</w:t>
      </w:r>
      <w:r>
        <w:rPr>
          <w:rFonts w:ascii="Times New Roman" w:hAnsi="Times New Roman" w:cs="Times New Roman"/>
          <w:sz w:val="28"/>
          <w:szCs w:val="28"/>
        </w:rPr>
        <w:t xml:space="preserve"> кафедры культурного наследия  </w:t>
      </w:r>
      <w:r w:rsidRPr="005C3B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7B24" w:rsidRDefault="005C3B76" w:rsidP="00271E8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3B76">
        <w:rPr>
          <w:rFonts w:ascii="Times New Roman" w:hAnsi="Times New Roman" w:cs="Times New Roman"/>
          <w:sz w:val="28"/>
          <w:szCs w:val="28"/>
        </w:rPr>
        <w:lastRenderedPageBreak/>
        <w:t>От  1 сентября 2021 года, протокол  № 1.</w:t>
      </w:r>
    </w:p>
    <w:p w:rsidR="00A910FC" w:rsidRDefault="00A910FC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5A54" w:rsidRPr="00997707" w:rsidRDefault="006A5A54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4549" w:rsidRPr="00997707" w:rsidRDefault="00B44549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10FC" w:rsidRPr="00A910FC" w:rsidRDefault="00A910FC" w:rsidP="00A910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GoBack"/>
      <w:r w:rsidRPr="00A910FC">
        <w:rPr>
          <w:rFonts w:ascii="Times New Roman" w:hAnsi="Times New Roman" w:cs="Times New Roman"/>
          <w:sz w:val="28"/>
          <w:szCs w:val="28"/>
        </w:rPr>
        <w:t>АННОТАЦИЯ ДИСЦИПЛИНЫ</w:t>
      </w:r>
    </w:p>
    <w:p w:rsidR="006A5A54" w:rsidRPr="00A910FC" w:rsidRDefault="00936F00" w:rsidP="0095368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.В.12 </w:t>
      </w:r>
      <w:r w:rsidR="00A910FC" w:rsidRPr="00A910FC">
        <w:rPr>
          <w:rFonts w:ascii="Times New Roman" w:hAnsi="Times New Roman" w:cs="Times New Roman"/>
          <w:b/>
          <w:bCs/>
          <w:sz w:val="28"/>
          <w:szCs w:val="28"/>
        </w:rPr>
        <w:t xml:space="preserve">Диалектология </w:t>
      </w:r>
      <w:r w:rsidR="002F68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F6822" w:rsidRDefault="00A910FC" w:rsidP="00A910F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A910FC">
        <w:rPr>
          <w:rFonts w:ascii="Times New Roman" w:hAnsi="Times New Roman" w:cs="Times New Roman"/>
          <w:bCs/>
          <w:sz w:val="28"/>
          <w:szCs w:val="28"/>
        </w:rPr>
        <w:t>Направление подготовки</w:t>
      </w:r>
      <w:r w:rsidR="002F6822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44549" w:rsidRPr="009977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6822">
        <w:rPr>
          <w:rFonts w:ascii="Times New Roman" w:hAnsi="Times New Roman" w:cs="Times New Roman"/>
          <w:bCs/>
          <w:sz w:val="28"/>
          <w:szCs w:val="28"/>
        </w:rPr>
        <w:t xml:space="preserve"> 51.03.01 Культурология</w:t>
      </w:r>
    </w:p>
    <w:p w:rsidR="00A910FC" w:rsidRPr="00A910FC" w:rsidRDefault="002F6822" w:rsidP="00A910F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Профиль: Культур</w:t>
      </w:r>
      <w:r w:rsidR="00A910FC" w:rsidRPr="00A910FC">
        <w:rPr>
          <w:rFonts w:ascii="Times New Roman" w:hAnsi="Times New Roman" w:cs="Times New Roman"/>
          <w:bCs/>
          <w:sz w:val="28"/>
          <w:szCs w:val="28"/>
        </w:rPr>
        <w:t>ология</w:t>
      </w:r>
    </w:p>
    <w:p w:rsidR="006A5A54" w:rsidRPr="00A910FC" w:rsidRDefault="00A910FC" w:rsidP="00A910F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A910FC">
        <w:rPr>
          <w:rFonts w:ascii="Times New Roman" w:hAnsi="Times New Roman" w:cs="Times New Roman"/>
          <w:bCs/>
          <w:sz w:val="28"/>
          <w:szCs w:val="28"/>
        </w:rPr>
        <w:t>Уровень высшего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10FC">
        <w:rPr>
          <w:rFonts w:ascii="Times New Roman" w:hAnsi="Times New Roman" w:cs="Times New Roman"/>
          <w:bCs/>
          <w:sz w:val="28"/>
          <w:szCs w:val="28"/>
        </w:rPr>
        <w:t>Бакалавр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A910FC">
        <w:rPr>
          <w:rFonts w:ascii="Times New Roman" w:hAnsi="Times New Roman" w:cs="Times New Roman"/>
          <w:bCs/>
          <w:sz w:val="28"/>
          <w:szCs w:val="28"/>
        </w:rPr>
        <w:t xml:space="preserve">Форма обучения – очная </w:t>
      </w:r>
      <w:r w:rsidR="002F682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910FC" w:rsidRPr="00A910FC" w:rsidRDefault="00A910FC" w:rsidP="00A910F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910F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910FC">
        <w:rPr>
          <w:rFonts w:ascii="Times New Roman" w:hAnsi="Times New Roman" w:cs="Times New Roman"/>
          <w:b/>
          <w:sz w:val="28"/>
          <w:szCs w:val="28"/>
        </w:rPr>
        <w:t>ЦЕЛЬ И ЗАДАЧИ ОСВОЕНИЯ  ДИСЦИПЛИНЫ</w:t>
      </w:r>
    </w:p>
    <w:p w:rsidR="00A910FC" w:rsidRPr="00A910FC" w:rsidRDefault="00A910FC" w:rsidP="00A910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10FC">
        <w:rPr>
          <w:rFonts w:ascii="Times New Roman" w:hAnsi="Times New Roman" w:cs="Times New Roman"/>
          <w:b/>
          <w:i/>
          <w:sz w:val="28"/>
          <w:szCs w:val="28"/>
        </w:rPr>
        <w:t xml:space="preserve">     Цель</w:t>
      </w:r>
      <w:r w:rsidRPr="00A91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10FC">
        <w:rPr>
          <w:rFonts w:ascii="Times New Roman" w:hAnsi="Times New Roman" w:cs="Times New Roman"/>
          <w:sz w:val="28"/>
          <w:szCs w:val="28"/>
        </w:rPr>
        <w:t xml:space="preserve"> — дать студентам знания</w:t>
      </w:r>
      <w:r w:rsidR="00071742">
        <w:rPr>
          <w:rFonts w:ascii="Times New Roman" w:hAnsi="Times New Roman" w:cs="Times New Roman"/>
          <w:sz w:val="28"/>
          <w:szCs w:val="28"/>
        </w:rPr>
        <w:t xml:space="preserve"> и сформировать представления о</w:t>
      </w:r>
      <w:r w:rsidRPr="00A910FC">
        <w:rPr>
          <w:rFonts w:ascii="Times New Roman" w:hAnsi="Times New Roman" w:cs="Times New Roman"/>
          <w:sz w:val="28"/>
          <w:szCs w:val="28"/>
        </w:rPr>
        <w:t xml:space="preserve"> </w:t>
      </w:r>
      <w:r w:rsidR="00071742">
        <w:rPr>
          <w:rFonts w:ascii="Times New Roman" w:hAnsi="Times New Roman" w:cs="Times New Roman"/>
          <w:sz w:val="28"/>
          <w:szCs w:val="28"/>
        </w:rPr>
        <w:t xml:space="preserve">   </w:t>
      </w:r>
      <w:r w:rsidRPr="00A910FC">
        <w:rPr>
          <w:rFonts w:ascii="Times New Roman" w:hAnsi="Times New Roman" w:cs="Times New Roman"/>
          <w:sz w:val="28"/>
          <w:szCs w:val="28"/>
        </w:rPr>
        <w:t>диалектологии — об основных наречиях и го</w:t>
      </w:r>
      <w:r w:rsidR="00071742">
        <w:rPr>
          <w:rFonts w:ascii="Times New Roman" w:hAnsi="Times New Roman" w:cs="Times New Roman"/>
          <w:sz w:val="28"/>
          <w:szCs w:val="28"/>
        </w:rPr>
        <w:t xml:space="preserve">ворах русского языка, </w:t>
      </w:r>
      <w:r w:rsidRPr="00A910FC">
        <w:rPr>
          <w:rFonts w:ascii="Times New Roman" w:hAnsi="Times New Roman" w:cs="Times New Roman"/>
          <w:sz w:val="28"/>
          <w:szCs w:val="28"/>
        </w:rPr>
        <w:t xml:space="preserve"> о системе языка, связи языка с духовной и материальной культурой народа.</w:t>
      </w:r>
    </w:p>
    <w:p w:rsidR="00A910FC" w:rsidRPr="00A910FC" w:rsidRDefault="00A910FC" w:rsidP="00A910F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910FC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Задачи дисциплины: </w:t>
      </w:r>
    </w:p>
    <w:p w:rsidR="00A910FC" w:rsidRPr="00A910FC" w:rsidRDefault="00A910FC" w:rsidP="00A910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10FC">
        <w:rPr>
          <w:rFonts w:ascii="Times New Roman" w:hAnsi="Times New Roman" w:cs="Times New Roman"/>
          <w:sz w:val="28"/>
          <w:szCs w:val="28"/>
        </w:rPr>
        <w:t>-    ознакомить студентов с основными этапами развития русской диалектологии;</w:t>
      </w:r>
    </w:p>
    <w:p w:rsidR="00A910FC" w:rsidRPr="00A910FC" w:rsidRDefault="00A910FC" w:rsidP="00A910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10FC">
        <w:rPr>
          <w:rFonts w:ascii="Times New Roman" w:hAnsi="Times New Roman" w:cs="Times New Roman"/>
          <w:sz w:val="28"/>
          <w:szCs w:val="28"/>
        </w:rPr>
        <w:t>-    с причинами возникновения диалектных различий;</w:t>
      </w:r>
    </w:p>
    <w:p w:rsidR="00A910FC" w:rsidRPr="00A910FC" w:rsidRDefault="00A910FC" w:rsidP="00A910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10FC">
        <w:rPr>
          <w:rFonts w:ascii="Times New Roman" w:hAnsi="Times New Roman" w:cs="Times New Roman"/>
          <w:sz w:val="28"/>
          <w:szCs w:val="28"/>
        </w:rPr>
        <w:t>-   с историей формирования и развития наречий и говоров русского языка и их современным состоянием;</w:t>
      </w:r>
    </w:p>
    <w:p w:rsidR="00A910FC" w:rsidRPr="00A910FC" w:rsidRDefault="00A910FC" w:rsidP="00A910F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10FC">
        <w:rPr>
          <w:rFonts w:ascii="Times New Roman" w:hAnsi="Times New Roman" w:cs="Times New Roman"/>
          <w:sz w:val="28"/>
          <w:szCs w:val="28"/>
        </w:rPr>
        <w:t>-   сформировать представление о языке как активно действующей части культуры, отражающей все сферы деятельности человека и его п</w:t>
      </w:r>
      <w:r w:rsidR="00071742">
        <w:rPr>
          <w:rFonts w:ascii="Times New Roman" w:hAnsi="Times New Roman" w:cs="Times New Roman"/>
          <w:sz w:val="28"/>
          <w:szCs w:val="28"/>
        </w:rPr>
        <w:t>редставления об окружающем мире.</w:t>
      </w:r>
    </w:p>
    <w:p w:rsidR="00A910FC" w:rsidRPr="00A910FC" w:rsidRDefault="00071742" w:rsidP="00A910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5A54" w:rsidRPr="00953682" w:rsidRDefault="00A910FC" w:rsidP="00A910FC">
      <w:pPr>
        <w:spacing w:after="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64AA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    </w:t>
      </w:r>
      <w:r w:rsidRPr="00C64AA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Дисциплина </w:t>
      </w:r>
      <w:r w:rsidRPr="000717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Диалектология</w:t>
      </w:r>
      <w:r w:rsidR="00071742" w:rsidRPr="0007174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07174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r w:rsidRPr="00C64AA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направлена на формирование следующих компетенций выпускника: </w:t>
      </w:r>
    </w:p>
    <w:p w:rsidR="00A910FC" w:rsidRPr="00C64AAC" w:rsidRDefault="00071742" w:rsidP="00A910F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ПК – 4</w:t>
      </w:r>
      <w:r w:rsidR="00A910FC" w:rsidRPr="00C64AAC">
        <w:rPr>
          <w:rFonts w:ascii="Times New Roman" w:hAnsi="Times New Roman" w:cs="Times New Roman"/>
          <w:bCs/>
          <w:sz w:val="28"/>
          <w:szCs w:val="28"/>
        </w:rPr>
        <w:t xml:space="preserve"> 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:rsidR="006A5A54" w:rsidRPr="00C64AAC" w:rsidRDefault="00071742" w:rsidP="00A910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ПК – 5</w:t>
      </w:r>
      <w:r w:rsidR="00A910FC" w:rsidRPr="00C64A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0FC" w:rsidRPr="00C64AAC">
        <w:rPr>
          <w:rFonts w:ascii="Times New Roman" w:hAnsi="Times New Roman" w:cs="Times New Roman"/>
          <w:sz w:val="28"/>
          <w:szCs w:val="28"/>
        </w:rPr>
        <w:t>Способен осуществлять деловую коммуникацию в устной и письменной формах на государственном языке РФ и иностранном(</w:t>
      </w:r>
      <w:proofErr w:type="spellStart"/>
      <w:r w:rsidR="00A910FC" w:rsidRPr="00C64AAC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="00A910FC" w:rsidRPr="00C64AAC">
        <w:rPr>
          <w:rFonts w:ascii="Times New Roman" w:hAnsi="Times New Roman" w:cs="Times New Roman"/>
          <w:sz w:val="28"/>
          <w:szCs w:val="28"/>
        </w:rPr>
        <w:t xml:space="preserve">) языке(ах). </w:t>
      </w:r>
    </w:p>
    <w:p w:rsidR="00A910FC" w:rsidRPr="00953682" w:rsidRDefault="0044396C" w:rsidP="00A910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="00A910FC" w:rsidRPr="00C64AAC">
        <w:rPr>
          <w:rFonts w:ascii="Times New Roman" w:hAnsi="Times New Roman" w:cs="Times New Roman"/>
          <w:b/>
          <w:i/>
          <w:sz w:val="28"/>
          <w:szCs w:val="28"/>
        </w:rPr>
        <w:t>Перечень планируемых результатов обучения по дисциплине</w:t>
      </w:r>
      <w:r w:rsidR="00A910FC" w:rsidRPr="00C64AAC">
        <w:rPr>
          <w:rFonts w:ascii="Times New Roman" w:hAnsi="Times New Roman" w:cs="Times New Roman"/>
          <w:sz w:val="28"/>
          <w:szCs w:val="28"/>
        </w:rPr>
        <w:t>, соотнесенные с планируемыми результатами освоения образовательной программы: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549" w:rsidRPr="00B44549" w:rsidRDefault="00A910FC" w:rsidP="00A910F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910FC">
        <w:rPr>
          <w:rFonts w:ascii="Times New Roman" w:hAnsi="Times New Roman" w:cs="Times New Roman"/>
          <w:sz w:val="28"/>
          <w:szCs w:val="28"/>
        </w:rPr>
        <w:t xml:space="preserve">         По дисциплине  предусмотрена  аттестация в форме </w:t>
      </w:r>
      <w:r w:rsidRPr="00A910F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4396C">
        <w:rPr>
          <w:rFonts w:ascii="Times New Roman" w:hAnsi="Times New Roman" w:cs="Times New Roman"/>
          <w:b/>
          <w:i/>
          <w:sz w:val="28"/>
          <w:szCs w:val="28"/>
        </w:rPr>
        <w:t>зачёта</w:t>
      </w:r>
      <w:r w:rsidRPr="00A910F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910FC" w:rsidRPr="00B44549" w:rsidRDefault="00B44549" w:rsidP="00A910F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44549">
        <w:rPr>
          <w:rFonts w:ascii="Times New Roman" w:hAnsi="Times New Roman" w:cs="Times New Roman"/>
          <w:sz w:val="28"/>
          <w:szCs w:val="28"/>
        </w:rPr>
        <w:t xml:space="preserve"> </w:t>
      </w:r>
      <w:r w:rsidR="00A910FC" w:rsidRPr="00A910FC">
        <w:rPr>
          <w:rFonts w:ascii="Times New Roman" w:hAnsi="Times New Roman" w:cs="Times New Roman"/>
          <w:sz w:val="28"/>
          <w:szCs w:val="28"/>
        </w:rPr>
        <w:t xml:space="preserve">Общая трудоемкость освоения дисциплины </w:t>
      </w:r>
      <w:r w:rsidRPr="00B4454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10FC">
        <w:rPr>
          <w:rFonts w:ascii="Times New Roman" w:hAnsi="Times New Roman" w:cs="Times New Roman"/>
          <w:sz w:val="28"/>
          <w:szCs w:val="28"/>
        </w:rPr>
        <w:t xml:space="preserve"> составляет __2</w:t>
      </w:r>
      <w:r w:rsidR="00A910FC" w:rsidRPr="00A910FC">
        <w:rPr>
          <w:rFonts w:ascii="Times New Roman" w:hAnsi="Times New Roman" w:cs="Times New Roman"/>
          <w:sz w:val="28"/>
          <w:szCs w:val="28"/>
        </w:rPr>
        <w:t>__зачетных единиц.</w:t>
      </w:r>
    </w:p>
    <w:bookmarkEnd w:id="4"/>
    <w:p w:rsidR="00A910FC" w:rsidRPr="005C3B76" w:rsidRDefault="00A910FC" w:rsidP="00271E8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910FC" w:rsidRPr="005C3B76" w:rsidSect="00665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C90E82"/>
    <w:multiLevelType w:val="hybridMultilevel"/>
    <w:tmpl w:val="D562BF26"/>
    <w:lvl w:ilvl="0" w:tplc="BE94C43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46D15"/>
    <w:rsid w:val="000265C3"/>
    <w:rsid w:val="00071742"/>
    <w:rsid w:val="00271E8B"/>
    <w:rsid w:val="002F6822"/>
    <w:rsid w:val="0044396C"/>
    <w:rsid w:val="00460876"/>
    <w:rsid w:val="005C3B76"/>
    <w:rsid w:val="005E169F"/>
    <w:rsid w:val="00654880"/>
    <w:rsid w:val="00665E6A"/>
    <w:rsid w:val="006A5A54"/>
    <w:rsid w:val="0084665F"/>
    <w:rsid w:val="008F1769"/>
    <w:rsid w:val="00936F00"/>
    <w:rsid w:val="00953682"/>
    <w:rsid w:val="00997707"/>
    <w:rsid w:val="00A910FC"/>
    <w:rsid w:val="00AA7B24"/>
    <w:rsid w:val="00AF3135"/>
    <w:rsid w:val="00B44549"/>
    <w:rsid w:val="00B848FA"/>
    <w:rsid w:val="00C2425D"/>
    <w:rsid w:val="00C64AAC"/>
    <w:rsid w:val="00D4196B"/>
    <w:rsid w:val="00D46D15"/>
    <w:rsid w:val="00F4343C"/>
    <w:rsid w:val="00F5610F"/>
    <w:rsid w:val="00FC27D4"/>
    <w:rsid w:val="00FE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10FC"/>
  </w:style>
  <w:style w:type="paragraph" w:styleId="1">
    <w:name w:val="heading 1"/>
    <w:basedOn w:val="a0"/>
    <w:next w:val="a0"/>
    <w:link w:val="10"/>
    <w:uiPriority w:val="9"/>
    <w:qFormat/>
    <w:rsid w:val="008F1769"/>
    <w:pPr>
      <w:keepNext/>
      <w:keepLines/>
      <w:spacing w:before="240" w:after="0" w:line="288" w:lineRule="auto"/>
      <w:ind w:left="720" w:hanging="36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F1769"/>
    <w:rPr>
      <w:rFonts w:ascii="Times New Roman" w:eastAsia="Times New Roman" w:hAnsi="Times New Roman" w:cs="Times New Roman"/>
      <w:b/>
      <w:color w:val="000000"/>
      <w:sz w:val="24"/>
      <w:szCs w:val="32"/>
    </w:rPr>
  </w:style>
  <w:style w:type="paragraph" w:styleId="a4">
    <w:name w:val="Subtitle"/>
    <w:basedOn w:val="a0"/>
    <w:next w:val="a0"/>
    <w:link w:val="a5"/>
    <w:uiPriority w:val="11"/>
    <w:qFormat/>
    <w:rsid w:val="008F1769"/>
    <w:pPr>
      <w:numPr>
        <w:ilvl w:val="1"/>
      </w:numPr>
      <w:spacing w:before="240" w:after="160" w:line="288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pacing w:val="15"/>
      <w:sz w:val="24"/>
    </w:rPr>
  </w:style>
  <w:style w:type="character" w:customStyle="1" w:styleId="a5">
    <w:name w:val="Подзаголовок Знак"/>
    <w:basedOn w:val="a1"/>
    <w:link w:val="a4"/>
    <w:uiPriority w:val="11"/>
    <w:rsid w:val="008F1769"/>
    <w:rPr>
      <w:rFonts w:ascii="Times New Roman" w:eastAsia="Times New Roman" w:hAnsi="Times New Roman" w:cs="Times New Roman"/>
      <w:b/>
      <w:color w:val="000000"/>
      <w:spacing w:val="15"/>
      <w:sz w:val="24"/>
    </w:rPr>
  </w:style>
  <w:style w:type="paragraph" w:styleId="a">
    <w:name w:val="Normal (Web)"/>
    <w:basedOn w:val="a0"/>
    <w:uiPriority w:val="99"/>
    <w:qFormat/>
    <w:rsid w:val="008F1769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0"/>
    <w:uiPriority w:val="34"/>
    <w:qFormat/>
    <w:rsid w:val="008F1769"/>
    <w:pPr>
      <w:spacing w:after="0" w:line="288" w:lineRule="auto"/>
      <w:ind w:left="720" w:firstLine="709"/>
      <w:contextualSpacing/>
      <w:jc w:val="both"/>
    </w:pPr>
    <w:rPr>
      <w:rFonts w:ascii="Times New Roman" w:eastAsia="Calibri" w:hAnsi="Times New Roman" w:cs="Times New Roman"/>
      <w:color w:val="000000"/>
      <w:sz w:val="24"/>
    </w:rPr>
  </w:style>
  <w:style w:type="paragraph" w:styleId="a7">
    <w:name w:val="TOC Heading"/>
    <w:basedOn w:val="1"/>
    <w:next w:val="a0"/>
    <w:uiPriority w:val="39"/>
    <w:semiHidden/>
    <w:unhideWhenUsed/>
    <w:qFormat/>
    <w:rsid w:val="008F1769"/>
    <w:pPr>
      <w:spacing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lang w:eastAsia="ru-RU"/>
    </w:rPr>
  </w:style>
  <w:style w:type="character" w:styleId="a8">
    <w:name w:val="Hyperlink"/>
    <w:basedOn w:val="a1"/>
    <w:uiPriority w:val="99"/>
    <w:unhideWhenUsed/>
    <w:rsid w:val="00271E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/biblio/magazines/mrs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hilolog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blioteka.portal-etud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usskiymi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D4481-612D-4F95-88EB-B5B192118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3771</Words>
  <Characters>21500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Сорокин В.Б.</dc:creator>
  <cp:lastModifiedBy>Ivanjko</cp:lastModifiedBy>
  <cp:revision>5</cp:revision>
  <dcterms:created xsi:type="dcterms:W3CDTF">2022-02-26T18:03:00Z</dcterms:created>
  <dcterms:modified xsi:type="dcterms:W3CDTF">2023-02-08T10:20:00Z</dcterms:modified>
</cp:coreProperties>
</file>